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150AF" w14:textId="6E582A3D" w:rsidR="00FF4A89" w:rsidRDefault="00E45289" w:rsidP="00FF4A8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F4A89">
        <w:rPr>
          <w:rFonts w:ascii="Arial" w:hAnsi="Arial" w:cs="Arial"/>
          <w:b/>
          <w:bCs/>
          <w:sz w:val="28"/>
        </w:rPr>
        <w:t>3GPP TSG RAN WG1 #96</w:t>
      </w:r>
      <w:r w:rsidR="00FF4A89">
        <w:rPr>
          <w:rFonts w:ascii="Arial" w:hAnsi="Arial" w:cs="Arial"/>
          <w:b/>
          <w:bCs/>
          <w:sz w:val="28"/>
        </w:rPr>
        <w:tab/>
      </w:r>
      <w:r w:rsidR="00FF4A89">
        <w:rPr>
          <w:rFonts w:ascii="Arial" w:hAnsi="Arial" w:cs="Arial"/>
          <w:b/>
          <w:bCs/>
          <w:sz w:val="28"/>
        </w:rPr>
        <w:tab/>
      </w:r>
      <w:r w:rsidR="00CD4D76">
        <w:rPr>
          <w:rFonts w:ascii="Arial" w:hAnsi="Arial" w:cs="Arial"/>
          <w:b/>
          <w:bCs/>
          <w:sz w:val="28"/>
        </w:rPr>
        <w:t xml:space="preserve">     </w:t>
      </w:r>
      <w:r w:rsidR="00FF4A89" w:rsidRPr="00CD4D76">
        <w:rPr>
          <w:rFonts w:ascii="Arial" w:hAnsi="Arial" w:cs="Arial"/>
          <w:b/>
          <w:bCs/>
          <w:sz w:val="28"/>
        </w:rPr>
        <w:t>R1-</w:t>
      </w:r>
      <w:r w:rsidR="00CD4D76" w:rsidRPr="00CD4D76">
        <w:rPr>
          <w:rFonts w:ascii="Arial" w:hAnsi="Arial" w:cs="Arial"/>
          <w:b/>
          <w:bCs/>
          <w:sz w:val="28"/>
        </w:rPr>
        <w:t>19</w:t>
      </w:r>
      <w:r w:rsidR="00CD4D76">
        <w:rPr>
          <w:rFonts w:ascii="Arial" w:hAnsi="Arial" w:cs="Arial"/>
          <w:b/>
          <w:bCs/>
          <w:sz w:val="28"/>
        </w:rPr>
        <w:t>02730</w:t>
      </w:r>
    </w:p>
    <w:p w14:paraId="4826C996" w14:textId="2F491636" w:rsidR="003C346D" w:rsidRPr="00FF4A89" w:rsidRDefault="00FF4A89" w:rsidP="00FF4A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13105E6E" w14:textId="5A52D928" w:rsidR="003C346D" w:rsidRPr="00DC313B" w:rsidRDefault="003C346D" w:rsidP="003C346D">
      <w:pPr>
        <w:spacing w:after="60"/>
        <w:ind w:left="1555" w:hanging="1555"/>
        <w:jc w:val="left"/>
        <w:rPr>
          <w:rFonts w:eastAsia="MS PGothic"/>
          <w:b/>
          <w:lang w:eastAsia="zh-CN"/>
        </w:rPr>
      </w:pPr>
      <w:bookmarkStart w:id="0" w:name="OLE_LINK23"/>
      <w:r w:rsidRPr="00DC313B">
        <w:rPr>
          <w:b/>
        </w:rPr>
        <w:t>Agenda Item</w:t>
      </w:r>
      <w:bookmarkEnd w:id="0"/>
      <w:r w:rsidRPr="00DC313B">
        <w:rPr>
          <w:b/>
        </w:rPr>
        <w:t>:</w:t>
      </w:r>
      <w:r w:rsidRPr="00DC313B">
        <w:rPr>
          <w:b/>
        </w:rPr>
        <w:tab/>
      </w:r>
      <w:r w:rsidR="001D6A25" w:rsidRPr="001D6A25">
        <w:rPr>
          <w:b/>
        </w:rPr>
        <w:t>7.</w:t>
      </w:r>
      <w:r w:rsidR="00337811">
        <w:rPr>
          <w:b/>
        </w:rPr>
        <w:t>2</w:t>
      </w:r>
      <w:r w:rsidR="001D6A25" w:rsidRPr="001D6A25">
        <w:rPr>
          <w:b/>
        </w:rPr>
        <w:t>.</w:t>
      </w:r>
      <w:r w:rsidR="00337811">
        <w:rPr>
          <w:b/>
        </w:rPr>
        <w:t>8</w:t>
      </w:r>
      <w:r w:rsidR="001D6A25" w:rsidRPr="001D6A25">
        <w:rPr>
          <w:b/>
        </w:rPr>
        <w:t>.</w:t>
      </w:r>
      <w:r w:rsidR="00CD4D76">
        <w:rPr>
          <w:b/>
        </w:rPr>
        <w:t>5</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B755E63" w14:textId="77777777" w:rsidR="003C346D" w:rsidRPr="00447E0C" w:rsidRDefault="003C346D" w:rsidP="009F65C8">
      <w:pPr>
        <w:spacing w:after="60"/>
        <w:ind w:left="1555" w:hanging="1555"/>
        <w:jc w:val="left"/>
        <w:rPr>
          <w:b/>
        </w:rPr>
      </w:pPr>
      <w:r w:rsidRPr="00447E0C">
        <w:rPr>
          <w:b/>
        </w:rPr>
        <w:t>Title:</w:t>
      </w:r>
      <w:r w:rsidRPr="00447E0C">
        <w:rPr>
          <w:b/>
        </w:rPr>
        <w:tab/>
      </w:r>
      <w:bookmarkStart w:id="1" w:name="OLE_LINK43"/>
      <w:bookmarkStart w:id="2" w:name="OLE_LINK44"/>
      <w:r w:rsidR="009F65C8" w:rsidRPr="009F65C8">
        <w:rPr>
          <w:b/>
        </w:rPr>
        <w:t>Discussion</w:t>
      </w:r>
      <w:r w:rsidR="009F65C8">
        <w:rPr>
          <w:rFonts w:hint="eastAsia"/>
          <w:b/>
          <w:lang w:eastAsia="zh-CN"/>
        </w:rPr>
        <w:t xml:space="preserve"> </w:t>
      </w:r>
      <w:r w:rsidR="009F65C8">
        <w:rPr>
          <w:b/>
        </w:rPr>
        <w:t>o</w:t>
      </w:r>
      <w:r w:rsidR="007A1C53" w:rsidRPr="007A1C53">
        <w:rPr>
          <w:b/>
        </w:rPr>
        <w:t>n power imbalance issue for DMRS</w:t>
      </w:r>
      <w:bookmarkEnd w:id="1"/>
      <w:bookmarkEnd w:id="2"/>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61A9E308" w14:textId="1BD9A431" w:rsidR="00483F2D" w:rsidRDefault="00E62AFC" w:rsidP="00E62AFC">
      <w:pPr>
        <w:jc w:val="left"/>
        <w:rPr>
          <w:lang w:eastAsia="zh-CN"/>
        </w:rPr>
      </w:pPr>
      <w:bookmarkStart w:id="3" w:name="_Ref494215420"/>
      <w:r>
        <w:rPr>
          <w:rFonts w:hint="eastAsia"/>
          <w:lang w:eastAsia="zh-CN"/>
        </w:rPr>
        <w:t>The</w:t>
      </w:r>
      <w:r>
        <w:rPr>
          <w:lang w:eastAsia="zh-CN"/>
        </w:rPr>
        <w:t xml:space="preserve"> following </w:t>
      </w:r>
      <w:r w:rsidR="0081022E">
        <w:rPr>
          <w:lang w:eastAsia="zh-CN"/>
        </w:rPr>
        <w:t>conclusion</w:t>
      </w:r>
      <w:r>
        <w:rPr>
          <w:lang w:eastAsia="zh-CN"/>
        </w:rPr>
        <w:t xml:space="preserve"> on </w:t>
      </w:r>
      <w:r w:rsidR="0081022E">
        <w:rPr>
          <w:lang w:eastAsia="zh-CN"/>
        </w:rPr>
        <w:t>power imbalance issue was</w:t>
      </w:r>
      <w:r w:rsidR="007D4F26">
        <w:rPr>
          <w:lang w:eastAsia="zh-CN"/>
        </w:rPr>
        <w:t xml:space="preserve"> </w:t>
      </w:r>
      <w:r w:rsidR="003917CC">
        <w:rPr>
          <w:lang w:eastAsia="zh-CN"/>
        </w:rPr>
        <w:t>achieved in</w:t>
      </w:r>
      <w:r w:rsidR="003917CC">
        <w:t xml:space="preserve"> RAN1#</w:t>
      </w:r>
      <w:r w:rsidR="00831C4F">
        <w:t>A</w:t>
      </w:r>
      <w:r w:rsidR="00F32888">
        <w:t>d-hoc 1901</w:t>
      </w:r>
      <w:r w:rsidR="003917CC">
        <w:t xml:space="preserve"> </w:t>
      </w:r>
      <w:r>
        <w:rPr>
          <w:lang w:eastAsia="zh-CN"/>
        </w:rPr>
        <w:t>meeting [1]:</w:t>
      </w:r>
    </w:p>
    <w:tbl>
      <w:tblPr>
        <w:tblStyle w:val="ac"/>
        <w:tblW w:w="0" w:type="auto"/>
        <w:tblLook w:val="04A0" w:firstRow="1" w:lastRow="0" w:firstColumn="1" w:lastColumn="0" w:noHBand="0" w:noVBand="1"/>
      </w:tblPr>
      <w:tblGrid>
        <w:gridCol w:w="9307"/>
      </w:tblGrid>
      <w:tr w:rsidR="00483F2D" w14:paraId="0157BF6A" w14:textId="77777777" w:rsidTr="00483F2D">
        <w:trPr>
          <w:trHeight w:val="1187"/>
        </w:trPr>
        <w:tc>
          <w:tcPr>
            <w:tcW w:w="9307" w:type="dxa"/>
          </w:tcPr>
          <w:p w14:paraId="4D7781B9" w14:textId="77777777" w:rsidR="00483F2D" w:rsidRPr="00AE70B8" w:rsidRDefault="00483F2D" w:rsidP="00483F2D">
            <w:pPr>
              <w:jc w:val="left"/>
              <w:rPr>
                <w:lang w:eastAsia="zh-CN"/>
              </w:rPr>
            </w:pPr>
            <w:r w:rsidRPr="00AE70B8">
              <w:rPr>
                <w:b/>
                <w:bCs/>
                <w:lang w:eastAsia="zh-CN"/>
              </w:rPr>
              <w:t xml:space="preserve">Conclusion </w:t>
            </w:r>
          </w:p>
          <w:p w14:paraId="7CB86B8C" w14:textId="77777777" w:rsidR="00483F2D" w:rsidRPr="00AE70B8" w:rsidRDefault="00483F2D" w:rsidP="00483F2D">
            <w:pPr>
              <w:jc w:val="left"/>
              <w:rPr>
                <w:lang w:eastAsia="zh-CN"/>
              </w:rPr>
            </w:pPr>
            <w:r w:rsidRPr="00AE70B8">
              <w:rPr>
                <w:lang w:eastAsia="zh-CN"/>
              </w:rPr>
              <w:t xml:space="preserve">Multiple companies in RAN1 have identified a power imbalance issue due to the some combinations of Rel.15 DMRS and some MIMO precoding matrices </w:t>
            </w:r>
          </w:p>
          <w:p w14:paraId="4A02D5CA" w14:textId="77777777" w:rsidR="00483F2D" w:rsidRPr="00AE70B8" w:rsidRDefault="00483F2D" w:rsidP="00483F2D">
            <w:pPr>
              <w:pStyle w:val="af"/>
              <w:numPr>
                <w:ilvl w:val="0"/>
                <w:numId w:val="43"/>
              </w:numPr>
              <w:ind w:firstLineChars="0"/>
              <w:jc w:val="left"/>
              <w:rPr>
                <w:lang w:eastAsia="zh-CN"/>
              </w:rPr>
            </w:pPr>
            <w:r w:rsidRPr="00AE70B8">
              <w:rPr>
                <w:lang w:eastAsia="zh-CN"/>
              </w:rPr>
              <w:t xml:space="preserve">For example, it may occur for some cases of two symbol DMRS and two or four layer MIMO for a UE </w:t>
            </w:r>
          </w:p>
          <w:p w14:paraId="69D09101" w14:textId="77777777" w:rsidR="00483F2D" w:rsidRPr="00483F2D" w:rsidRDefault="00483F2D" w:rsidP="00E62AFC">
            <w:pPr>
              <w:pStyle w:val="af"/>
              <w:numPr>
                <w:ilvl w:val="0"/>
                <w:numId w:val="43"/>
              </w:numPr>
              <w:ind w:firstLineChars="0"/>
              <w:jc w:val="left"/>
              <w:rPr>
                <w:lang w:eastAsia="zh-CN"/>
              </w:rPr>
            </w:pPr>
            <w:r w:rsidRPr="00AE70B8">
              <w:rPr>
                <w:lang w:eastAsia="zh-CN"/>
              </w:rPr>
              <w:t xml:space="preserve">Some companies claim this can be avoided by implementation based solutions for PDSCH and PUSCH </w:t>
            </w:r>
          </w:p>
        </w:tc>
      </w:tr>
    </w:tbl>
    <w:p w14:paraId="1E56F623" w14:textId="77777777" w:rsidR="00483F2D" w:rsidRDefault="00483F2D" w:rsidP="00E62AFC">
      <w:pPr>
        <w:jc w:val="left"/>
        <w:rPr>
          <w:lang w:eastAsia="zh-CN"/>
        </w:rPr>
      </w:pPr>
    </w:p>
    <w:p w14:paraId="2F806A64" w14:textId="58856E8D" w:rsidR="0047316B" w:rsidRPr="00965266" w:rsidRDefault="0047316B" w:rsidP="00E62AFC">
      <w:pPr>
        <w:jc w:val="left"/>
        <w:rPr>
          <w:lang w:eastAsia="zh-CN"/>
        </w:rPr>
      </w:pPr>
      <w:r>
        <w:rPr>
          <w:rFonts w:hint="eastAsia"/>
          <w:lang w:eastAsia="zh-CN"/>
        </w:rPr>
        <w:t>In this paper, we will present our opinion on this issue.</w:t>
      </w:r>
    </w:p>
    <w:p w14:paraId="6C7E4CF7" w14:textId="77777777" w:rsidR="0047316B" w:rsidRPr="00483F2D" w:rsidRDefault="0047316B" w:rsidP="00804F0C">
      <w:pPr>
        <w:pStyle w:val="1"/>
        <w:jc w:val="left"/>
        <w:rPr>
          <w:lang w:eastAsia="zh-CN"/>
        </w:rPr>
      </w:pPr>
      <w:r>
        <w:rPr>
          <w:lang w:eastAsia="zh-CN"/>
        </w:rPr>
        <w:t>Discussion</w:t>
      </w:r>
    </w:p>
    <w:p w14:paraId="7A88C76E" w14:textId="2878B1C8" w:rsidR="00804F0C" w:rsidRDefault="000A7FF4" w:rsidP="00804F0C">
      <w:r w:rsidRPr="000A7FF4">
        <w:rPr>
          <w:lang w:val="en-GB" w:eastAsia="zh-CN"/>
        </w:rPr>
        <w:t>In the case of two-symbol DMRS,</w:t>
      </w:r>
      <w:r w:rsidR="005E2B80">
        <w:rPr>
          <w:lang w:val="en-GB" w:eastAsia="zh-CN"/>
        </w:rPr>
        <w:t xml:space="preserve"> t</w:t>
      </w:r>
      <w:r w:rsidRPr="000A7FF4">
        <w:rPr>
          <w:lang w:val="en-GB" w:eastAsia="zh-CN"/>
        </w:rPr>
        <w:t>he time domain orthogonal cover codes (TD-OCC) are used to spread the DMRS</w:t>
      </w:r>
      <w:r w:rsidR="005E2B80">
        <w:rPr>
          <w:lang w:val="en-GB" w:eastAsia="zh-CN"/>
        </w:rPr>
        <w:t>.</w:t>
      </w:r>
      <w:r w:rsidR="00804F0C" w:rsidRPr="00804F0C">
        <w:t xml:space="preserve"> </w:t>
      </w:r>
      <w:r w:rsidR="00804F0C">
        <w:rPr>
          <w:rFonts w:hint="eastAsia"/>
          <w:lang w:eastAsia="zh-CN"/>
        </w:rPr>
        <w:t>W</w:t>
      </w:r>
      <w:r w:rsidR="00804F0C">
        <w:t xml:space="preserve">hen a spatial linear precoder is applied to DMRS ports in the same CDM group </w:t>
      </w:r>
      <w:r w:rsidR="00904119">
        <w:rPr>
          <w:rFonts w:hint="eastAsia"/>
          <w:lang w:eastAsia="zh-CN"/>
        </w:rPr>
        <w:t>combined</w:t>
      </w:r>
      <w:r w:rsidR="00904119">
        <w:rPr>
          <w:lang w:eastAsia="zh-CN"/>
        </w:rPr>
        <w:t xml:space="preserve"> </w:t>
      </w:r>
      <w:r w:rsidR="00904119">
        <w:rPr>
          <w:rFonts w:hint="eastAsia"/>
          <w:lang w:eastAsia="zh-CN"/>
        </w:rPr>
        <w:t>with</w:t>
      </w:r>
      <w:r w:rsidR="00904119">
        <w:t xml:space="preserve"> </w:t>
      </w:r>
      <w:r w:rsidR="00DA70B5">
        <w:t xml:space="preserve">OCC </w:t>
      </w:r>
      <w:r w:rsidR="00804F0C">
        <w:t xml:space="preserve">pattern </w:t>
      </w:r>
      <m:oMath>
        <m:sSub>
          <m:sSubPr>
            <m:ctrlPr>
              <w:rPr>
                <w:rFonts w:ascii="Cambria Math" w:hAnsi="Cambria Math"/>
                <w:i/>
              </w:rPr>
            </m:ctrlPr>
          </m:sSubPr>
          <m:e>
            <m:r>
              <w:rPr>
                <w:rFonts w:ascii="Cambria Math" w:hAnsi="Cambria Math"/>
              </w:rPr>
              <m:t>w</m:t>
            </m:r>
          </m:e>
          <m:sub>
            <m: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(l')</m:t>
        </m:r>
      </m:oMath>
      <w:r w:rsidR="00804F0C">
        <w:t xml:space="preserve"> specified in Rel-15 NR, </w:t>
      </w:r>
      <w:r w:rsidR="00904119">
        <w:t xml:space="preserve">the </w:t>
      </w:r>
      <w:r w:rsidR="00904119" w:rsidRPr="004C47AE">
        <w:t>transmit power imbalance may occur across antenna ports on both OFDM symbols across allocated DM-RS resource elements</w:t>
      </w:r>
      <w:r w:rsidR="00904119">
        <w:t>.</w:t>
      </w:r>
      <w:r w:rsidR="00E858EA">
        <w:t xml:space="preserve"> Next</w:t>
      </w:r>
      <w:r w:rsidR="00317BB1">
        <w:t>,</w:t>
      </w:r>
      <w:r w:rsidR="00E858EA">
        <w:t xml:space="preserve"> </w:t>
      </w:r>
      <w:r w:rsidR="000149C1">
        <w:t xml:space="preserve">we will provide some </w:t>
      </w:r>
      <w:r w:rsidR="00E858EA">
        <w:t>detailed analyses.</w:t>
      </w:r>
    </w:p>
    <w:p w14:paraId="07BC50DF" w14:textId="77777777" w:rsidR="00E62AFC" w:rsidRDefault="00E62AFC" w:rsidP="006C7C14">
      <w:pPr>
        <w:pStyle w:val="20"/>
        <w:rPr>
          <w:lang w:eastAsia="zh-CN"/>
        </w:rPr>
      </w:pPr>
      <w:r>
        <w:rPr>
          <w:lang w:eastAsia="zh-CN"/>
        </w:rPr>
        <w:t>Problem formulation</w:t>
      </w:r>
    </w:p>
    <w:p w14:paraId="5E772D37" w14:textId="420B622F" w:rsidR="00E62AFC" w:rsidRDefault="00E62AFC" w:rsidP="00B26C48">
      <w:pPr>
        <w:rPr>
          <w:lang w:val="en-GB" w:eastAsia="zh-CN"/>
        </w:rPr>
      </w:pPr>
      <w:r>
        <w:rPr>
          <w:lang w:val="en-GB" w:eastAsia="zh-CN"/>
        </w:rPr>
        <w:t xml:space="preserve">Take 2 Tx precoder (indicated by TPMI) </w:t>
      </w:r>
      <w:r w:rsidRPr="00CB0F81">
        <w:rPr>
          <w:rFonts w:eastAsia="Batang"/>
          <w:position w:val="-26"/>
        </w:rPr>
        <w:object w:dxaOrig="880" w:dyaOrig="620" w14:anchorId="232E8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9.9pt" o:ole="">
            <v:imagedata r:id="rId8" o:title=""/>
          </v:shape>
          <o:OLEObject Type="Embed" ProgID="Equation.3" ShapeID="_x0000_i1025" DrawAspect="Content" ObjectID="_1611768017" r:id="rId9"/>
        </w:object>
      </w:r>
      <w:r>
        <w:rPr>
          <w:lang w:val="en-GB" w:eastAsia="zh-CN"/>
        </w:rPr>
        <w:t xml:space="preserve"> as an example, when DMRS port 0 and 4</w:t>
      </w:r>
      <w:r w:rsidR="000149C1">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a</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4</m:t>
            </m:r>
          </m:sub>
        </m:sSub>
      </m:oMath>
      <w:r w:rsidR="000149C1">
        <w:rPr>
          <w:lang w:val="en-GB" w:eastAsia="zh-CN"/>
        </w:rPr>
        <w:t xml:space="preserve">) </w:t>
      </w:r>
      <w:r>
        <w:rPr>
          <w:lang w:val="en-GB" w:eastAsia="zh-CN"/>
        </w:rPr>
        <w:t xml:space="preserve">are scheduled for configuration type 1, </w:t>
      </w:r>
      <w:r w:rsidR="000149C1">
        <w:rPr>
          <w:lang w:val="en-GB" w:eastAsia="zh-CN"/>
        </w:rPr>
        <w:t>the UE antenna port 0 and 1 (</w:t>
      </w:r>
      <m:oMath>
        <m:sSub>
          <m:sSubPr>
            <m:ctrlPr>
              <w:rPr>
                <w:rFonts w:ascii="Cambria Math" w:hAnsi="Cambria Math"/>
                <w:lang w:val="en-GB" w:eastAsia="zh-CN"/>
              </w:rPr>
            </m:ctrlPr>
          </m:sSubPr>
          <m:e>
            <m:r>
              <w:rPr>
                <w:rFonts w:ascii="Cambria Math" w:hAnsi="Cambria Math"/>
                <w:lang w:val="en-GB" w:eastAsia="zh-CN"/>
              </w:rPr>
              <m:t>b</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1</m:t>
            </m:r>
          </m:sub>
        </m:sSub>
      </m:oMath>
      <w:r w:rsidR="000149C1">
        <w:rPr>
          <w:lang w:val="en-GB" w:eastAsia="zh-CN"/>
        </w:rPr>
        <w:t>) can be expressed as:</w:t>
      </w:r>
    </w:p>
    <w:p w14:paraId="1D0E7C47" w14:textId="77777777" w:rsidR="00E62AFC" w:rsidRPr="00166978" w:rsidRDefault="00697145" w:rsidP="00A42420">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14:paraId="4FC26A29" w14:textId="77777777" w:rsidR="00E62AFC" w:rsidRDefault="00E62AFC" w:rsidP="00B26C48">
      <w:pPr>
        <w:rPr>
          <w:lang w:val="en-GB" w:eastAsia="zh-CN"/>
        </w:rPr>
      </w:pPr>
      <w:r>
        <w:rPr>
          <w:lang w:val="en-GB" w:eastAsia="zh-CN"/>
        </w:rPr>
        <w:t xml:space="preserve">On the </w:t>
      </w:r>
      <w:bookmarkStart w:id="4" w:name="OLE_LINK8"/>
      <w:bookmarkStart w:id="5" w:name="OLE_LINK9"/>
      <w:r>
        <w:rPr>
          <w:lang w:val="en-GB" w:eastAsia="zh-CN"/>
        </w:rPr>
        <w:t>1</w:t>
      </w:r>
      <w:r w:rsidRPr="00A42420">
        <w:rPr>
          <w:vertAlign w:val="superscript"/>
          <w:lang w:val="en-GB" w:eastAsia="zh-CN"/>
        </w:rPr>
        <w:t>st</w:t>
      </w:r>
      <w:bookmarkEnd w:id="4"/>
      <w:bookmarkEnd w:id="5"/>
      <w:r>
        <w:rPr>
          <w:lang w:val="en-GB" w:eastAsia="zh-CN"/>
        </w:rPr>
        <w:t xml:space="preserve"> DMRS symbol, we have </w:t>
      </w:r>
    </w:p>
    <w:p w14:paraId="706F93D6" w14:textId="77777777" w:rsidR="00E62AFC" w:rsidRPr="00A42420" w:rsidRDefault="00697145" w:rsidP="00B26C48">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03877CFF" w14:textId="77777777" w:rsidR="00E62AFC" w:rsidRDefault="00E62AFC" w:rsidP="00B26C48">
      <w:pPr>
        <w:rPr>
          <w:lang w:eastAsia="zh-CN"/>
        </w:rPr>
      </w:pPr>
      <w:r>
        <w:rPr>
          <w:lang w:eastAsia="zh-CN"/>
        </w:rPr>
        <w:t>And</w:t>
      </w:r>
    </w:p>
    <w:tbl>
      <w:tblPr>
        <w:tblStyle w:val="ac"/>
        <w:tblW w:w="0" w:type="auto"/>
        <w:tblLook w:val="04A0" w:firstRow="1" w:lastRow="0" w:firstColumn="1" w:lastColumn="0" w:noHBand="0" w:noVBand="1"/>
      </w:tblPr>
      <w:tblGrid>
        <w:gridCol w:w="9307"/>
      </w:tblGrid>
      <w:tr w:rsidR="00E62AFC" w14:paraId="6624FD2A" w14:textId="77777777" w:rsidTr="006119F8">
        <w:tc>
          <w:tcPr>
            <w:tcW w:w="9307" w:type="dxa"/>
          </w:tcPr>
          <w:p w14:paraId="7FD2E6AC" w14:textId="77777777" w:rsidR="00E62AFC" w:rsidRPr="007624DD" w:rsidRDefault="00697145" w:rsidP="00A42420">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58E862D9" w14:textId="77777777" w:rsidR="00E62AFC" w:rsidRPr="00A42420" w:rsidRDefault="00697145" w:rsidP="00B26C48">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
                  </m:e>
                </m:d>
              </m:oMath>
            </m:oMathPara>
          </w:p>
        </w:tc>
      </w:tr>
    </w:tbl>
    <w:p w14:paraId="34112866" w14:textId="77777777" w:rsidR="00E62AFC" w:rsidRDefault="00E62AFC" w:rsidP="00B26C48">
      <w:pPr>
        <w:rPr>
          <w:lang w:eastAsia="zh-CN"/>
        </w:rPr>
      </w:pPr>
    </w:p>
    <w:p w14:paraId="1147995D" w14:textId="2046C270" w:rsidR="00E62AFC" w:rsidRDefault="00E62AFC" w:rsidP="00B26C48">
      <w:pPr>
        <w:rPr>
          <w:lang w:eastAsia="zh-CN"/>
        </w:rPr>
      </w:pPr>
      <w:r>
        <w:rPr>
          <w:lang w:eastAsia="zh-CN"/>
        </w:rPr>
        <w:t>It can be observed that on the 1</w:t>
      </w:r>
      <w:r w:rsidRPr="00A42420">
        <w:rPr>
          <w:vertAlign w:val="superscript"/>
          <w:lang w:eastAsia="zh-CN"/>
        </w:rPr>
        <w:t>st</w:t>
      </w:r>
      <w:r>
        <w:rPr>
          <w:lang w:eastAsia="zh-CN"/>
        </w:rPr>
        <w:t xml:space="preserve"> DMRS symbol</w:t>
      </w:r>
      <w:r w:rsidR="00B83AF3">
        <w:rPr>
          <w:lang w:eastAsia="zh-CN"/>
        </w:rPr>
        <w:t>,</w:t>
      </w:r>
      <w:r>
        <w:rPr>
          <w:lang w:eastAsia="zh-CN"/>
        </w:rPr>
        <w:t xml:space="preserve"> the </w:t>
      </w:r>
      <w:r w:rsidR="006119F8">
        <w:rPr>
          <w:lang w:eastAsia="zh-CN"/>
        </w:rPr>
        <w:t xml:space="preserve">UE </w:t>
      </w:r>
      <w:r>
        <w:rPr>
          <w:lang w:eastAsia="zh-CN"/>
        </w:rPr>
        <w:t xml:space="preserve">antenna port 0 is transmitting with the power that should have been transmitted via two </w:t>
      </w:r>
      <w:r w:rsidR="00862C08">
        <w:rPr>
          <w:lang w:eastAsia="zh-CN"/>
        </w:rPr>
        <w:t xml:space="preserve">DMRS </w:t>
      </w:r>
      <w:r>
        <w:rPr>
          <w:lang w:eastAsia="zh-CN"/>
        </w:rPr>
        <w:t>ports</w:t>
      </w:r>
      <w:r w:rsidR="00317BB1">
        <w:rPr>
          <w:lang w:eastAsia="zh-CN"/>
        </w:rPr>
        <w:t xml:space="preserve"> </w:t>
      </w:r>
      <w:r>
        <w:rPr>
          <w:lang w:eastAsia="zh-CN"/>
        </w:rPr>
        <w:t xml:space="preserve">while </w:t>
      </w:r>
      <w:r w:rsidR="006119F8">
        <w:rPr>
          <w:lang w:eastAsia="zh-CN"/>
        </w:rPr>
        <w:t xml:space="preserve">UE </w:t>
      </w:r>
      <w:r>
        <w:rPr>
          <w:lang w:eastAsia="zh-CN"/>
        </w:rPr>
        <w:t xml:space="preserve">antenna port </w:t>
      </w:r>
      <w:r w:rsidR="006119F8">
        <w:rPr>
          <w:lang w:eastAsia="zh-CN"/>
        </w:rPr>
        <w:t>1</w:t>
      </w:r>
      <w:r>
        <w:rPr>
          <w:lang w:eastAsia="zh-CN"/>
        </w:rPr>
        <w:t xml:space="preserve"> is transmitting with zero power, </w:t>
      </w:r>
      <w:r w:rsidR="00317BB1">
        <w:rPr>
          <w:lang w:eastAsia="zh-CN"/>
        </w:rPr>
        <w:t>and the contrary happens</w:t>
      </w:r>
      <w:r>
        <w:rPr>
          <w:lang w:eastAsia="zh-CN"/>
        </w:rPr>
        <w:t xml:space="preserve"> on the 2</w:t>
      </w:r>
      <w:r w:rsidRPr="00A42420">
        <w:rPr>
          <w:vertAlign w:val="superscript"/>
          <w:lang w:eastAsia="zh-CN"/>
        </w:rPr>
        <w:t>nd</w:t>
      </w:r>
      <w:r>
        <w:rPr>
          <w:lang w:eastAsia="zh-CN"/>
        </w:rPr>
        <w:t xml:space="preserve"> symbol.</w:t>
      </w:r>
    </w:p>
    <w:p w14:paraId="085D33CC" w14:textId="77777777" w:rsidR="00AE5ADA" w:rsidRDefault="00AE5ADA" w:rsidP="00B26C48">
      <w:pPr>
        <w:rPr>
          <w:lang w:eastAsia="zh-CN"/>
        </w:rPr>
      </w:pPr>
    </w:p>
    <w:p w14:paraId="02D34321" w14:textId="559E127C" w:rsidR="00E62AFC" w:rsidRDefault="00E62AFC" w:rsidP="00B26C48">
      <w:pPr>
        <w:rPr>
          <w:rFonts w:eastAsia="Batang"/>
          <w:i/>
        </w:rPr>
      </w:pPr>
      <w:r>
        <w:rPr>
          <w:b/>
          <w:i/>
          <w:lang w:eastAsia="zh-CN"/>
        </w:rPr>
        <w:lastRenderedPageBreak/>
        <w:t xml:space="preserve">Observation 1: </w:t>
      </w:r>
      <w:r>
        <w:rPr>
          <w:i/>
          <w:lang w:eastAsia="zh-CN"/>
        </w:rPr>
        <w:t xml:space="preserve">With the precoder </w:t>
      </w:r>
      <w:r w:rsidRPr="00CB0F81">
        <w:rPr>
          <w:rFonts w:eastAsia="Batang"/>
          <w:position w:val="-26"/>
        </w:rPr>
        <w:object w:dxaOrig="880" w:dyaOrig="620" w14:anchorId="4B715CA5">
          <v:shape id="_x0000_i1026" type="#_x0000_t75" style="width:44.4pt;height:29.9pt" o:ole="">
            <v:imagedata r:id="rId8" o:title=""/>
          </v:shape>
          <o:OLEObject Type="Embed" ProgID="Equation.3" ShapeID="_x0000_i1026" DrawAspect="Content" ObjectID="_1611768018" r:id="rId10"/>
        </w:object>
      </w:r>
      <w:r>
        <w:rPr>
          <w:rFonts w:eastAsia="Batang"/>
        </w:rPr>
        <w:t xml:space="preserve"> </w:t>
      </w:r>
      <w:r w:rsidRPr="00A8285C">
        <w:rPr>
          <w:rFonts w:eastAsia="Batang"/>
          <w:i/>
        </w:rPr>
        <w:t>and</w:t>
      </w:r>
      <w:r>
        <w:rPr>
          <w:rFonts w:eastAsia="Batang"/>
        </w:rPr>
        <w:t xml:space="preserve"> </w:t>
      </w:r>
      <w:r>
        <w:rPr>
          <w:rFonts w:eastAsia="Batang"/>
          <w:i/>
        </w:rPr>
        <w:t>DMRS ports {0</w:t>
      </w:r>
      <w:r w:rsidR="00862C08">
        <w:rPr>
          <w:rFonts w:eastAsia="Batang"/>
          <w:i/>
        </w:rPr>
        <w:t xml:space="preserve">, </w:t>
      </w:r>
      <w:r>
        <w:rPr>
          <w:rFonts w:eastAsia="Batang"/>
          <w:i/>
        </w:rPr>
        <w:t>4}, one UE antenna</w:t>
      </w:r>
      <w:r w:rsidR="00317BB1">
        <w:rPr>
          <w:rFonts w:eastAsia="Batang"/>
          <w:i/>
        </w:rPr>
        <w:t xml:space="preserve"> port</w:t>
      </w:r>
      <w:r>
        <w:rPr>
          <w:rFonts w:eastAsia="Batang"/>
          <w:i/>
        </w:rPr>
        <w:t xml:space="preserve"> is transmitted with zero power </w:t>
      </w:r>
      <w:r w:rsidR="00B83AF3">
        <w:rPr>
          <w:rFonts w:eastAsia="Batang"/>
          <w:i/>
        </w:rPr>
        <w:t xml:space="preserve">on </w:t>
      </w:r>
      <w:r>
        <w:rPr>
          <w:rFonts w:eastAsia="Batang"/>
          <w:i/>
        </w:rPr>
        <w:t>a DMRS symbol.</w:t>
      </w:r>
    </w:p>
    <w:p w14:paraId="7DC30142" w14:textId="77777777" w:rsidR="00E62AFC" w:rsidRPr="00CD4D76" w:rsidRDefault="00E62AFC" w:rsidP="00B26C48">
      <w:pPr>
        <w:rPr>
          <w:i/>
          <w:lang w:eastAsia="zh-CN"/>
        </w:rPr>
      </w:pPr>
    </w:p>
    <w:p w14:paraId="3D142AA1" w14:textId="77777777" w:rsidR="00E62AFC" w:rsidRDefault="00E62AFC" w:rsidP="00B26C48">
      <w:pPr>
        <w:rPr>
          <w:rFonts w:eastAsia="Batang"/>
        </w:rPr>
      </w:pPr>
      <w:r>
        <w:rPr>
          <w:lang w:eastAsia="zh-CN"/>
        </w:rPr>
        <w:t xml:space="preserve">Also take 4 Tx precoder </w:t>
      </w:r>
      <w:r>
        <w:rPr>
          <w:rFonts w:eastAsia="Batang"/>
        </w:rPr>
        <w:t xml:space="preserve"> </w:t>
      </w:r>
      <w:r w:rsidRPr="00102A81">
        <w:rPr>
          <w:rFonts w:eastAsia="Batang"/>
          <w:position w:val="-56"/>
        </w:rPr>
        <w:object w:dxaOrig="1520" w:dyaOrig="1219" w14:anchorId="56FC11B0">
          <v:shape id="_x0000_i1027" type="#_x0000_t75" style="width:74.35pt;height:61.7pt" o:ole="">
            <v:imagedata r:id="rId11" o:title=""/>
          </v:shape>
          <o:OLEObject Type="Embed" ProgID="Equation.3" ShapeID="_x0000_i1027" DrawAspect="Content" ObjectID="_1611768019" r:id="rId12"/>
        </w:object>
      </w:r>
      <w:r>
        <w:rPr>
          <w:rFonts w:eastAsia="Batang"/>
        </w:rPr>
        <w:t xml:space="preserve"> as another example, when DMRS port 0, 1, and 4 are scheduled for configuration type 1, we have</w:t>
      </w:r>
    </w:p>
    <w:p w14:paraId="49B43163" w14:textId="77777777" w:rsidR="00E62AFC" w:rsidRPr="00166978" w:rsidRDefault="00697145" w:rsidP="00C520E0">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ctrlPr>
                <w:rPr>
                  <w:rFonts w:ascii="Cambria Math" w:hAnsi="Cambria Math"/>
                  <w:b/>
                  <w:i/>
                  <w:lang w:eastAsia="zh-CN"/>
                </w:rPr>
              </m:ctrlP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14:paraId="20D78712" w14:textId="77777777" w:rsidR="00E62AFC" w:rsidRDefault="00E62AFC" w:rsidP="00B26C48">
      <w:pPr>
        <w:rPr>
          <w:lang w:eastAsia="zh-CN"/>
        </w:rPr>
      </w:pPr>
      <w:r>
        <w:rPr>
          <w:lang w:eastAsia="zh-CN"/>
        </w:rPr>
        <w:t>With on the 1</w:t>
      </w:r>
      <w:r w:rsidRPr="00FE199A">
        <w:rPr>
          <w:vertAlign w:val="superscript"/>
          <w:lang w:eastAsia="zh-CN"/>
        </w:rPr>
        <w:t>st</w:t>
      </w:r>
      <w:r>
        <w:rPr>
          <w:lang w:eastAsia="zh-CN"/>
        </w:rPr>
        <w:t xml:space="preserve"> DMRS symbol</w:t>
      </w:r>
    </w:p>
    <w:p w14:paraId="07658ACB" w14:textId="77777777" w:rsidR="00E62AFC" w:rsidRPr="00A42420" w:rsidRDefault="00697145" w:rsidP="00FE199A">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5D8A4BA3" w14:textId="77777777" w:rsidR="00E62AFC" w:rsidRPr="00A42420" w:rsidRDefault="00697145" w:rsidP="00FE199A">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1</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1D848768" w14:textId="77777777" w:rsidR="00E62AFC" w:rsidRDefault="00E62AFC" w:rsidP="00B26C48">
      <w:pPr>
        <w:rPr>
          <w:lang w:eastAsia="zh-CN"/>
        </w:rPr>
      </w:pPr>
      <w:r>
        <w:rPr>
          <w:lang w:eastAsia="zh-CN"/>
        </w:rPr>
        <w:t>And</w:t>
      </w:r>
    </w:p>
    <w:tbl>
      <w:tblPr>
        <w:tblStyle w:val="ac"/>
        <w:tblW w:w="0" w:type="auto"/>
        <w:tblLook w:val="04A0" w:firstRow="1" w:lastRow="0" w:firstColumn="1" w:lastColumn="0" w:noHBand="0" w:noVBand="1"/>
      </w:tblPr>
      <w:tblGrid>
        <w:gridCol w:w="9307"/>
      </w:tblGrid>
      <w:tr w:rsidR="00E62AFC" w14:paraId="485AF373" w14:textId="77777777" w:rsidTr="00AD5A81">
        <w:tc>
          <w:tcPr>
            <w:tcW w:w="9307" w:type="dxa"/>
          </w:tcPr>
          <w:p w14:paraId="004B566F" w14:textId="77777777" w:rsidR="00E62AFC" w:rsidRPr="007624DD" w:rsidRDefault="00697145"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653F95E5" w14:textId="77777777" w:rsidR="00E62AFC" w:rsidRPr="00FE199A" w:rsidRDefault="00697145" w:rsidP="00FE199A">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53666D86" w14:textId="77777777" w:rsidR="00E62AFC" w:rsidRPr="00A8285C" w:rsidRDefault="00697145" w:rsidP="00A8285C">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1B849529" w14:textId="77777777" w:rsidR="00E62AFC" w:rsidRPr="00A8285C" w:rsidRDefault="00697145" w:rsidP="00A8285C">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r>
                      <w:rPr>
                        <w:rFonts w:ascii="Cambria Math" w:hAnsi="Cambria Math"/>
                        <w:lang w:eastAsia="zh-CN"/>
                      </w:rPr>
                      <m:t>-</m:t>
                    </m:r>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tc>
      </w:tr>
    </w:tbl>
    <w:p w14:paraId="643A6D66" w14:textId="77777777" w:rsidR="00E62AFC" w:rsidRDefault="00E62AFC" w:rsidP="00B26C48">
      <w:pPr>
        <w:rPr>
          <w:lang w:eastAsia="zh-CN"/>
        </w:rPr>
      </w:pPr>
    </w:p>
    <w:p w14:paraId="3083CE1A" w14:textId="1DC155F8" w:rsidR="00E62AFC" w:rsidRDefault="00B83AF3" w:rsidP="00B26C48">
      <w:pPr>
        <w:rPr>
          <w:lang w:eastAsia="zh-CN"/>
        </w:rPr>
      </w:pPr>
      <w:r>
        <w:rPr>
          <w:lang w:eastAsia="zh-CN"/>
        </w:rPr>
        <w:t xml:space="preserve">It can be observed </w:t>
      </w:r>
      <w:r w:rsidR="00E62AFC">
        <w:rPr>
          <w:lang w:eastAsia="zh-CN"/>
        </w:rPr>
        <w:t xml:space="preserve">that the average power on </w:t>
      </w:r>
      <w:r w:rsidR="00BD7BF0">
        <w:rPr>
          <w:lang w:eastAsia="zh-CN"/>
        </w:rPr>
        <w:t xml:space="preserve">UE </w:t>
      </w:r>
      <w:r w:rsidR="00E62AFC">
        <w:rPr>
          <w:lang w:eastAsia="zh-CN"/>
        </w:rPr>
        <w:t xml:space="preserve">antenna ports 0 and 1 </w:t>
      </w:r>
      <w:r w:rsidR="00E62AFC" w:rsidRPr="003070A7">
        <w:rPr>
          <w:lang w:eastAsia="zh-CN"/>
        </w:rPr>
        <w:t>is 7dB higher than t</w:t>
      </w:r>
      <w:r w:rsidR="00E62AFC">
        <w:rPr>
          <w:lang w:eastAsia="zh-CN"/>
        </w:rPr>
        <w:t>hat on</w:t>
      </w:r>
      <w:r w:rsidR="00BD7BF0">
        <w:rPr>
          <w:lang w:eastAsia="zh-CN"/>
        </w:rPr>
        <w:t xml:space="preserve"> UE</w:t>
      </w:r>
      <w:r w:rsidR="00E62AFC">
        <w:rPr>
          <w:lang w:eastAsia="zh-CN"/>
        </w:rPr>
        <w:t xml:space="preserve"> antenna ports 2 and 3</w:t>
      </w:r>
      <w:r>
        <w:rPr>
          <w:lang w:eastAsia="zh-CN"/>
        </w:rPr>
        <w:t xml:space="preserve"> on </w:t>
      </w:r>
      <w:r w:rsidR="000149C1">
        <w:rPr>
          <w:lang w:eastAsia="zh-CN"/>
        </w:rPr>
        <w:t xml:space="preserve">the </w:t>
      </w:r>
      <w:r w:rsidR="00CD4D76">
        <w:rPr>
          <w:lang w:eastAsia="zh-CN"/>
        </w:rPr>
        <w:t>1</w:t>
      </w:r>
      <w:r w:rsidR="00CD4D76" w:rsidRPr="00FE199A">
        <w:rPr>
          <w:vertAlign w:val="superscript"/>
          <w:lang w:eastAsia="zh-CN"/>
        </w:rPr>
        <w:t>st</w:t>
      </w:r>
      <w:r w:rsidR="00CD4D76">
        <w:rPr>
          <w:lang w:eastAsia="zh-CN"/>
        </w:rPr>
        <w:t xml:space="preserve"> DMRS symbol</w:t>
      </w:r>
      <w:r w:rsidR="00E62AFC">
        <w:rPr>
          <w:lang w:eastAsia="zh-CN"/>
        </w:rPr>
        <w:t>.</w:t>
      </w:r>
    </w:p>
    <w:p w14:paraId="4B869270" w14:textId="65BEF9BD" w:rsidR="00E62AFC" w:rsidRPr="00A8285C" w:rsidRDefault="00E62AFC" w:rsidP="008D0A5F">
      <w:pPr>
        <w:rPr>
          <w:i/>
          <w:lang w:eastAsia="zh-CN"/>
        </w:rPr>
      </w:pPr>
      <w:r>
        <w:rPr>
          <w:b/>
          <w:i/>
          <w:lang w:eastAsia="zh-CN"/>
        </w:rPr>
        <w:t xml:space="preserve">Observation 2: </w:t>
      </w:r>
      <w:r>
        <w:rPr>
          <w:i/>
          <w:lang w:eastAsia="zh-CN"/>
        </w:rPr>
        <w:t xml:space="preserve">With the precoder </w:t>
      </w:r>
      <w:r w:rsidRPr="00102A81">
        <w:rPr>
          <w:rFonts w:eastAsia="Batang"/>
          <w:position w:val="-56"/>
        </w:rPr>
        <w:object w:dxaOrig="1520" w:dyaOrig="1219" w14:anchorId="1F3F6E6C">
          <v:shape id="_x0000_i1028" type="#_x0000_t75" style="width:74.35pt;height:61.7pt" o:ole="">
            <v:imagedata r:id="rId11" o:title=""/>
          </v:shape>
          <o:OLEObject Type="Embed" ProgID="Equation.3" ShapeID="_x0000_i1028" DrawAspect="Content" ObjectID="_1611768020" r:id="rId13"/>
        </w:object>
      </w:r>
      <w:r>
        <w:rPr>
          <w:rFonts w:eastAsia="Batang"/>
        </w:rPr>
        <w:t xml:space="preserve"> </w:t>
      </w:r>
      <w:r>
        <w:rPr>
          <w:rFonts w:eastAsia="Batang"/>
          <w:i/>
        </w:rPr>
        <w:t>and DMRS ports {0,</w:t>
      </w:r>
      <w:r w:rsidR="00862C08">
        <w:rPr>
          <w:rFonts w:eastAsia="Batang"/>
          <w:i/>
        </w:rPr>
        <w:t xml:space="preserve"> </w:t>
      </w:r>
      <w:r>
        <w:rPr>
          <w:rFonts w:eastAsia="Batang"/>
          <w:i/>
        </w:rPr>
        <w:t>1,</w:t>
      </w:r>
      <w:r w:rsidR="00862C08">
        <w:rPr>
          <w:rFonts w:eastAsia="Batang"/>
          <w:i/>
        </w:rPr>
        <w:t xml:space="preserve"> </w:t>
      </w:r>
      <w:r>
        <w:rPr>
          <w:rFonts w:eastAsia="Batang"/>
          <w:i/>
        </w:rPr>
        <w:t>4}, the average power on some antenna ports is 7dB higher than that the other ports</w:t>
      </w:r>
      <w:r w:rsidR="000B6AE3">
        <w:rPr>
          <w:rFonts w:eastAsia="Batang"/>
          <w:i/>
        </w:rPr>
        <w:t xml:space="preserve"> in one symbol</w:t>
      </w:r>
      <w:r>
        <w:rPr>
          <w:rFonts w:eastAsia="Batang"/>
          <w:i/>
        </w:rPr>
        <w:t>.</w:t>
      </w:r>
    </w:p>
    <w:p w14:paraId="04ACA81C" w14:textId="77777777" w:rsidR="00E62AFC" w:rsidRDefault="00E62AFC" w:rsidP="00B26C48">
      <w:pPr>
        <w:rPr>
          <w:lang w:eastAsia="zh-CN"/>
        </w:rPr>
      </w:pPr>
    </w:p>
    <w:p w14:paraId="6EB9F058" w14:textId="77777777" w:rsidR="00E62AFC" w:rsidRDefault="00E62AFC" w:rsidP="006C7C14">
      <w:pPr>
        <w:pStyle w:val="20"/>
        <w:numPr>
          <w:ilvl w:val="1"/>
          <w:numId w:val="42"/>
        </w:numPr>
        <w:rPr>
          <w:lang w:eastAsia="zh-CN"/>
        </w:rPr>
      </w:pPr>
      <w:r>
        <w:rPr>
          <w:lang w:eastAsia="zh-CN"/>
        </w:rPr>
        <w:t>Potential solutions</w:t>
      </w:r>
    </w:p>
    <w:p w14:paraId="6E464651" w14:textId="77777777" w:rsidR="00E62AFC" w:rsidRPr="004D0F0B" w:rsidRDefault="00E62AFC" w:rsidP="004D0F0B">
      <w:pPr>
        <w:pStyle w:val="af"/>
        <w:numPr>
          <w:ilvl w:val="0"/>
          <w:numId w:val="46"/>
        </w:numPr>
        <w:ind w:firstLineChars="0"/>
        <w:rPr>
          <w:lang w:val="en-GB" w:eastAsia="zh-CN"/>
        </w:rPr>
      </w:pPr>
      <w:r w:rsidRPr="004D0F0B">
        <w:rPr>
          <w:lang w:val="en-GB" w:eastAsia="zh-CN"/>
        </w:rPr>
        <w:t>Solution 1: Scheduling restriction.</w:t>
      </w:r>
    </w:p>
    <w:p w14:paraId="26BA0CE1" w14:textId="4F5E034C" w:rsidR="001F2A62" w:rsidRDefault="007D4F26" w:rsidP="004D0F0B">
      <w:pPr>
        <w:rPr>
          <w:rFonts w:hint="eastAsia"/>
          <w:lang w:val="en-GB" w:eastAsia="zh-CN"/>
        </w:rPr>
      </w:pPr>
      <w:r>
        <w:rPr>
          <w:lang w:val="en-GB" w:eastAsia="zh-CN"/>
        </w:rPr>
        <w:t>For example</w:t>
      </w:r>
      <w:r w:rsidR="00E62AFC" w:rsidRPr="004D0F0B">
        <w:rPr>
          <w:lang w:val="en-GB" w:eastAsia="zh-CN"/>
        </w:rPr>
        <w:t>, the following DMRS port combination</w:t>
      </w:r>
      <w:r w:rsidR="001F2A62">
        <w:rPr>
          <w:lang w:val="en-GB" w:eastAsia="zh-CN"/>
        </w:rPr>
        <w:t xml:space="preserve"> with certain</w:t>
      </w:r>
      <w:r w:rsidR="001F2A62">
        <w:t xml:space="preserve"> precoders</w:t>
      </w:r>
      <w:r w:rsidR="001F2A62" w:rsidRPr="004D0F0B">
        <w:rPr>
          <w:lang w:val="en-GB" w:eastAsia="zh-CN"/>
        </w:rPr>
        <w:t xml:space="preserve"> </w:t>
      </w:r>
      <w:r w:rsidR="00E62AFC" w:rsidRPr="004D0F0B">
        <w:rPr>
          <w:lang w:val="en-GB" w:eastAsia="zh-CN"/>
        </w:rPr>
        <w:t xml:space="preserve">should be avoided </w:t>
      </w:r>
      <w:r w:rsidR="00D97FAA">
        <w:rPr>
          <w:lang w:val="en-GB" w:eastAsia="zh-CN"/>
        </w:rPr>
        <w:t xml:space="preserve">for one codeword </w:t>
      </w:r>
      <w:r w:rsidR="00E62AFC" w:rsidRPr="004D0F0B">
        <w:rPr>
          <w:lang w:val="en-GB" w:eastAsia="zh-CN"/>
        </w:rPr>
        <w:t>by gNB</w:t>
      </w:r>
      <w:r w:rsidR="001F2A62">
        <w:rPr>
          <w:lang w:val="en-GB" w:eastAsia="zh-CN"/>
        </w:rPr>
        <w:t xml:space="preserve">, as shown in Table </w:t>
      </w:r>
      <w:r w:rsidR="004A7189">
        <w:rPr>
          <w:lang w:val="en-GB" w:eastAsia="zh-CN"/>
        </w:rPr>
        <w:t>1.</w:t>
      </w:r>
      <w:bookmarkStart w:id="6" w:name="_GoBack"/>
      <w:bookmarkEnd w:id="6"/>
    </w:p>
    <w:p w14:paraId="70B30A52" w14:textId="6928B99D" w:rsidR="00077EAA" w:rsidRPr="004D0F0B" w:rsidRDefault="001F2A62" w:rsidP="001F2A62">
      <w:pPr>
        <w:jc w:val="center"/>
        <w:rPr>
          <w:lang w:val="en-GB" w:eastAsia="zh-CN"/>
        </w:rPr>
      </w:pPr>
      <w:r>
        <w:rPr>
          <w:rFonts w:hint="eastAsia"/>
          <w:lang w:val="en-GB" w:eastAsia="zh-CN"/>
        </w:rPr>
        <w:t>Table</w:t>
      </w:r>
      <w:r>
        <w:rPr>
          <w:lang w:val="en-GB" w:eastAsia="zh-CN"/>
        </w:rPr>
        <w:t xml:space="preserve"> 1</w:t>
      </w:r>
      <w:r>
        <w:rPr>
          <w:rFonts w:hint="eastAsia"/>
          <w:lang w:val="en-GB" w:eastAsia="zh-CN"/>
        </w:rPr>
        <w:t xml:space="preserve"> </w:t>
      </w:r>
      <w:r>
        <w:rPr>
          <w:lang w:val="en-GB" w:eastAsia="zh-CN"/>
        </w:rPr>
        <w:t xml:space="preserve">  </w:t>
      </w:r>
      <w:r w:rsidRPr="004D0F0B">
        <w:rPr>
          <w:lang w:val="en-GB" w:eastAsia="zh-CN"/>
        </w:rPr>
        <w:t>Scheduling restriction</w:t>
      </w:r>
      <w:r>
        <w:rPr>
          <w:lang w:val="en-GB" w:eastAsia="zh-CN"/>
        </w:rPr>
        <w:t xml:space="preserve"> of DMRS ports</w:t>
      </w:r>
    </w:p>
    <w:tbl>
      <w:tblPr>
        <w:tblStyle w:val="ac"/>
        <w:tblW w:w="0" w:type="auto"/>
        <w:jc w:val="center"/>
        <w:tblLook w:val="04A0" w:firstRow="1" w:lastRow="0" w:firstColumn="1" w:lastColumn="0" w:noHBand="0" w:noVBand="1"/>
      </w:tblPr>
      <w:tblGrid>
        <w:gridCol w:w="1543"/>
        <w:gridCol w:w="709"/>
        <w:gridCol w:w="3925"/>
      </w:tblGrid>
      <w:tr w:rsidR="00D07029" w14:paraId="5E28946F" w14:textId="77777777" w:rsidTr="00077EAA">
        <w:trPr>
          <w:jc w:val="center"/>
        </w:trPr>
        <w:tc>
          <w:tcPr>
            <w:tcW w:w="1543" w:type="dxa"/>
            <w:vAlign w:val="center"/>
          </w:tcPr>
          <w:p w14:paraId="600B96F5" w14:textId="77777777" w:rsidR="00D07029" w:rsidRDefault="00D07029" w:rsidP="00783435">
            <w:pPr>
              <w:pStyle w:val="af"/>
              <w:ind w:firstLineChars="0" w:firstLine="0"/>
              <w:jc w:val="center"/>
              <w:rPr>
                <w:lang w:val="en-GB" w:eastAsia="zh-CN"/>
              </w:rPr>
            </w:pPr>
            <w:r>
              <w:rPr>
                <w:lang w:val="en-GB" w:eastAsia="zh-CN"/>
              </w:rPr>
              <w:t>Number of Tx</w:t>
            </w:r>
          </w:p>
        </w:tc>
        <w:tc>
          <w:tcPr>
            <w:tcW w:w="709" w:type="dxa"/>
            <w:vAlign w:val="center"/>
          </w:tcPr>
          <w:p w14:paraId="37AB1A28" w14:textId="77777777" w:rsidR="00D07029" w:rsidRDefault="00D07029" w:rsidP="00783435">
            <w:pPr>
              <w:pStyle w:val="af"/>
              <w:ind w:firstLineChars="0" w:firstLine="0"/>
              <w:jc w:val="center"/>
              <w:rPr>
                <w:lang w:val="en-GB" w:eastAsia="zh-CN"/>
              </w:rPr>
            </w:pPr>
            <w:r>
              <w:rPr>
                <w:lang w:val="en-GB" w:eastAsia="zh-CN"/>
              </w:rPr>
              <w:t>TRI</w:t>
            </w:r>
          </w:p>
        </w:tc>
        <w:tc>
          <w:tcPr>
            <w:tcW w:w="3925" w:type="dxa"/>
            <w:vAlign w:val="center"/>
          </w:tcPr>
          <w:p w14:paraId="2BC921F6" w14:textId="194CAA7B" w:rsidR="00D07029" w:rsidRDefault="00D07029" w:rsidP="00965266">
            <w:pPr>
              <w:pStyle w:val="af"/>
              <w:ind w:firstLineChars="0" w:firstLine="0"/>
              <w:jc w:val="center"/>
              <w:rPr>
                <w:lang w:val="en-GB" w:eastAsia="zh-CN"/>
              </w:rPr>
            </w:pPr>
            <w:r>
              <w:rPr>
                <w:lang w:val="en-GB" w:eastAsia="zh-CN"/>
              </w:rPr>
              <w:t xml:space="preserve">DMRS ports defined in </w:t>
            </w:r>
            <w:r>
              <w:rPr>
                <w:lang w:val="en-GB" w:eastAsia="zh-CN"/>
              </w:rPr>
              <w:fldChar w:fldCharType="begin"/>
            </w:r>
            <w:r>
              <w:rPr>
                <w:lang w:val="en-GB" w:eastAsia="zh-CN"/>
              </w:rPr>
              <w:instrText xml:space="preserve"> REF _Ref513205017 \r \h </w:instrText>
            </w:r>
            <w:r>
              <w:rPr>
                <w:lang w:val="en-GB" w:eastAsia="zh-CN"/>
              </w:rPr>
            </w:r>
            <w:r>
              <w:rPr>
                <w:lang w:val="en-GB" w:eastAsia="zh-CN"/>
              </w:rPr>
              <w:fldChar w:fldCharType="separate"/>
            </w:r>
            <w:r>
              <w:rPr>
                <w:lang w:val="en-GB" w:eastAsia="zh-CN"/>
              </w:rPr>
              <w:t>[</w:t>
            </w:r>
            <w:r w:rsidR="00965266">
              <w:rPr>
                <w:lang w:val="en-GB" w:eastAsia="zh-CN"/>
              </w:rPr>
              <w:t>2</w:t>
            </w:r>
            <w:r>
              <w:rPr>
                <w:lang w:val="en-GB" w:eastAsia="zh-CN"/>
              </w:rPr>
              <w:t>]</w:t>
            </w:r>
            <w:r>
              <w:rPr>
                <w:lang w:val="en-GB" w:eastAsia="zh-CN"/>
              </w:rPr>
              <w:fldChar w:fldCharType="end"/>
            </w:r>
          </w:p>
        </w:tc>
      </w:tr>
      <w:tr w:rsidR="00D07029" w14:paraId="7508E5BD" w14:textId="77777777" w:rsidTr="00077EAA">
        <w:trPr>
          <w:jc w:val="center"/>
        </w:trPr>
        <w:tc>
          <w:tcPr>
            <w:tcW w:w="1543" w:type="dxa"/>
            <w:vAlign w:val="center"/>
          </w:tcPr>
          <w:p w14:paraId="55D35DC2" w14:textId="77777777" w:rsidR="00D07029" w:rsidRDefault="00D07029" w:rsidP="00783435">
            <w:pPr>
              <w:pStyle w:val="af"/>
              <w:ind w:firstLineChars="0" w:firstLine="0"/>
              <w:jc w:val="center"/>
              <w:rPr>
                <w:lang w:val="en-GB" w:eastAsia="zh-CN"/>
              </w:rPr>
            </w:pPr>
            <w:r>
              <w:rPr>
                <w:lang w:val="en-GB" w:eastAsia="zh-CN"/>
              </w:rPr>
              <w:lastRenderedPageBreak/>
              <w:t>2</w:t>
            </w:r>
          </w:p>
        </w:tc>
        <w:tc>
          <w:tcPr>
            <w:tcW w:w="709" w:type="dxa"/>
            <w:vAlign w:val="center"/>
          </w:tcPr>
          <w:p w14:paraId="28C0C9D9" w14:textId="77777777" w:rsidR="00D07029" w:rsidRDefault="00D07029" w:rsidP="00783435">
            <w:pPr>
              <w:pStyle w:val="af"/>
              <w:ind w:firstLineChars="0" w:firstLine="0"/>
              <w:jc w:val="center"/>
              <w:rPr>
                <w:lang w:val="en-GB" w:eastAsia="zh-CN"/>
              </w:rPr>
            </w:pPr>
            <w:r>
              <w:rPr>
                <w:lang w:val="en-GB" w:eastAsia="zh-CN"/>
              </w:rPr>
              <w:t>2</w:t>
            </w:r>
          </w:p>
        </w:tc>
        <w:tc>
          <w:tcPr>
            <w:tcW w:w="3925" w:type="dxa"/>
          </w:tcPr>
          <w:p w14:paraId="7ECC0C82" w14:textId="77777777" w:rsidR="00D07029" w:rsidRDefault="00D07029" w:rsidP="00783435">
            <w:pPr>
              <w:pStyle w:val="af"/>
              <w:ind w:firstLineChars="0" w:firstLine="0"/>
              <w:rPr>
                <w:lang w:val="en-GB" w:eastAsia="zh-CN"/>
              </w:rPr>
            </w:pPr>
            <w:r>
              <w:rPr>
                <w:lang w:val="en-GB" w:eastAsia="zh-CN"/>
              </w:rPr>
              <w:t>Type 1: {0,4}, {2,6}</w:t>
            </w:r>
          </w:p>
        </w:tc>
      </w:tr>
      <w:tr w:rsidR="00D07029" w14:paraId="12A481CE" w14:textId="77777777" w:rsidTr="00077EAA">
        <w:trPr>
          <w:jc w:val="center"/>
        </w:trPr>
        <w:tc>
          <w:tcPr>
            <w:tcW w:w="1543" w:type="dxa"/>
            <w:vMerge w:val="restart"/>
            <w:vAlign w:val="center"/>
          </w:tcPr>
          <w:p w14:paraId="71627014" w14:textId="77777777" w:rsidR="00D07029" w:rsidRDefault="00D07029" w:rsidP="00783435">
            <w:pPr>
              <w:pStyle w:val="af"/>
              <w:ind w:firstLineChars="0" w:firstLine="0"/>
              <w:jc w:val="center"/>
              <w:rPr>
                <w:lang w:val="en-GB" w:eastAsia="zh-CN"/>
              </w:rPr>
            </w:pPr>
            <w:r>
              <w:rPr>
                <w:lang w:val="en-GB" w:eastAsia="zh-CN"/>
              </w:rPr>
              <w:t>4</w:t>
            </w:r>
          </w:p>
        </w:tc>
        <w:tc>
          <w:tcPr>
            <w:tcW w:w="709" w:type="dxa"/>
            <w:vAlign w:val="center"/>
          </w:tcPr>
          <w:p w14:paraId="6872A92C" w14:textId="77777777" w:rsidR="00D07029" w:rsidRDefault="00D07029" w:rsidP="00783435">
            <w:pPr>
              <w:pStyle w:val="af"/>
              <w:ind w:firstLineChars="0" w:firstLine="0"/>
              <w:jc w:val="center"/>
              <w:rPr>
                <w:lang w:val="en-GB" w:eastAsia="zh-CN"/>
              </w:rPr>
            </w:pPr>
            <w:r>
              <w:rPr>
                <w:lang w:val="en-GB" w:eastAsia="zh-CN"/>
              </w:rPr>
              <w:t>2</w:t>
            </w:r>
          </w:p>
        </w:tc>
        <w:tc>
          <w:tcPr>
            <w:tcW w:w="3925" w:type="dxa"/>
          </w:tcPr>
          <w:p w14:paraId="16DC0B26" w14:textId="77777777" w:rsidR="00D07029" w:rsidRDefault="00D07029" w:rsidP="00783435">
            <w:pPr>
              <w:pStyle w:val="af"/>
              <w:ind w:firstLineChars="0" w:firstLine="0"/>
              <w:rPr>
                <w:lang w:val="en-GB" w:eastAsia="zh-CN"/>
              </w:rPr>
            </w:pPr>
            <w:r>
              <w:rPr>
                <w:lang w:val="en-GB" w:eastAsia="zh-CN"/>
              </w:rPr>
              <w:t>Type 1: {0,4}, {2,6}</w:t>
            </w:r>
          </w:p>
        </w:tc>
      </w:tr>
      <w:tr w:rsidR="00D07029" w14:paraId="76B31021" w14:textId="77777777" w:rsidTr="00077EAA">
        <w:trPr>
          <w:jc w:val="center"/>
        </w:trPr>
        <w:tc>
          <w:tcPr>
            <w:tcW w:w="1543" w:type="dxa"/>
            <w:vMerge/>
            <w:vAlign w:val="center"/>
          </w:tcPr>
          <w:p w14:paraId="4C147CE0" w14:textId="77777777" w:rsidR="00D07029" w:rsidRDefault="00D07029" w:rsidP="00783435">
            <w:pPr>
              <w:pStyle w:val="af"/>
              <w:ind w:firstLineChars="0" w:firstLine="0"/>
              <w:jc w:val="center"/>
              <w:rPr>
                <w:lang w:val="en-GB" w:eastAsia="zh-CN"/>
              </w:rPr>
            </w:pPr>
          </w:p>
        </w:tc>
        <w:tc>
          <w:tcPr>
            <w:tcW w:w="709" w:type="dxa"/>
            <w:vAlign w:val="center"/>
          </w:tcPr>
          <w:p w14:paraId="49076A53" w14:textId="77777777" w:rsidR="00D07029" w:rsidRDefault="00D07029" w:rsidP="00783435">
            <w:pPr>
              <w:pStyle w:val="af"/>
              <w:ind w:firstLineChars="0" w:firstLine="0"/>
              <w:jc w:val="center"/>
              <w:rPr>
                <w:lang w:val="en-GB" w:eastAsia="zh-CN"/>
              </w:rPr>
            </w:pPr>
            <w:r>
              <w:rPr>
                <w:lang w:val="en-GB" w:eastAsia="zh-CN"/>
              </w:rPr>
              <w:t>3</w:t>
            </w:r>
          </w:p>
        </w:tc>
        <w:tc>
          <w:tcPr>
            <w:tcW w:w="3925" w:type="dxa"/>
          </w:tcPr>
          <w:p w14:paraId="1D6E9CDE" w14:textId="77777777" w:rsidR="00D07029" w:rsidRDefault="00D07029" w:rsidP="00C520E0">
            <w:pPr>
              <w:pStyle w:val="af"/>
              <w:ind w:firstLineChars="0" w:firstLine="0"/>
              <w:rPr>
                <w:lang w:val="en-GB" w:eastAsia="zh-CN"/>
              </w:rPr>
            </w:pPr>
            <w:r>
              <w:rPr>
                <w:lang w:val="en-GB" w:eastAsia="zh-CN"/>
              </w:rPr>
              <w:t>Type 1: {0,1,4}, {2,3,6}</w:t>
            </w:r>
          </w:p>
          <w:p w14:paraId="3784A4CD" w14:textId="77777777" w:rsidR="00D07029" w:rsidRDefault="00D07029" w:rsidP="00C520E0">
            <w:pPr>
              <w:pStyle w:val="af"/>
              <w:ind w:firstLineChars="0" w:firstLine="0"/>
              <w:rPr>
                <w:lang w:val="en-GB" w:eastAsia="zh-CN"/>
              </w:rPr>
            </w:pPr>
            <w:r>
              <w:rPr>
                <w:lang w:val="en-GB" w:eastAsia="zh-CN"/>
              </w:rPr>
              <w:t>Type 2: {0,1,6}, {2,3,8}</w:t>
            </w:r>
          </w:p>
        </w:tc>
      </w:tr>
      <w:tr w:rsidR="00D07029" w14:paraId="13D31ADC" w14:textId="77777777" w:rsidTr="00077EAA">
        <w:trPr>
          <w:jc w:val="center"/>
        </w:trPr>
        <w:tc>
          <w:tcPr>
            <w:tcW w:w="1543" w:type="dxa"/>
            <w:vMerge/>
            <w:vAlign w:val="center"/>
          </w:tcPr>
          <w:p w14:paraId="4E7EC304" w14:textId="77777777" w:rsidR="00D07029" w:rsidRDefault="00D07029" w:rsidP="00783435">
            <w:pPr>
              <w:pStyle w:val="af"/>
              <w:ind w:firstLineChars="0" w:firstLine="0"/>
              <w:jc w:val="center"/>
              <w:rPr>
                <w:lang w:val="en-GB" w:eastAsia="zh-CN"/>
              </w:rPr>
            </w:pPr>
          </w:p>
        </w:tc>
        <w:tc>
          <w:tcPr>
            <w:tcW w:w="709" w:type="dxa"/>
            <w:vAlign w:val="center"/>
          </w:tcPr>
          <w:p w14:paraId="700C4233" w14:textId="77777777" w:rsidR="00D07029" w:rsidRDefault="00D07029" w:rsidP="00783435">
            <w:pPr>
              <w:pStyle w:val="af"/>
              <w:ind w:firstLineChars="0" w:firstLine="0"/>
              <w:jc w:val="center"/>
              <w:rPr>
                <w:lang w:val="en-GB" w:eastAsia="zh-CN"/>
              </w:rPr>
            </w:pPr>
            <w:r>
              <w:rPr>
                <w:lang w:val="en-GB" w:eastAsia="zh-CN"/>
              </w:rPr>
              <w:t>4</w:t>
            </w:r>
          </w:p>
        </w:tc>
        <w:tc>
          <w:tcPr>
            <w:tcW w:w="3925" w:type="dxa"/>
          </w:tcPr>
          <w:p w14:paraId="419494B8" w14:textId="77777777" w:rsidR="00D07029" w:rsidRDefault="00D07029" w:rsidP="00783435">
            <w:pPr>
              <w:pStyle w:val="af"/>
              <w:ind w:firstLineChars="0" w:firstLine="0"/>
              <w:rPr>
                <w:lang w:val="en-GB" w:eastAsia="zh-CN"/>
              </w:rPr>
            </w:pPr>
            <w:r>
              <w:rPr>
                <w:lang w:val="en-GB" w:eastAsia="zh-CN"/>
              </w:rPr>
              <w:t>Type 1: {0,1,4,5}, {2,3,6,7}, {0,2,4,6}</w:t>
            </w:r>
          </w:p>
          <w:p w14:paraId="7C1A30E7" w14:textId="77777777" w:rsidR="00D07029" w:rsidRDefault="00D07029" w:rsidP="00783435">
            <w:pPr>
              <w:pStyle w:val="af"/>
              <w:ind w:firstLineChars="0" w:firstLine="0"/>
              <w:rPr>
                <w:lang w:val="en-GB" w:eastAsia="zh-CN"/>
              </w:rPr>
            </w:pPr>
            <w:r>
              <w:rPr>
                <w:lang w:val="en-GB" w:eastAsia="zh-CN"/>
              </w:rPr>
              <w:t>Type 2: {0,1,6,7}, {2,3,8,9}, {4,5,10,11}</w:t>
            </w:r>
          </w:p>
        </w:tc>
      </w:tr>
    </w:tbl>
    <w:p w14:paraId="7B906D57" w14:textId="77777777" w:rsidR="001F2A62" w:rsidRDefault="001F2A62" w:rsidP="004D0F0B">
      <w:pPr>
        <w:rPr>
          <w:lang w:val="en-GB" w:eastAsia="zh-CN"/>
        </w:rPr>
      </w:pPr>
    </w:p>
    <w:p w14:paraId="51E823E1" w14:textId="759B7046" w:rsidR="00D07029" w:rsidRPr="004D0F0B" w:rsidRDefault="00D07029" w:rsidP="004D0F0B">
      <w:pPr>
        <w:rPr>
          <w:lang w:val="en-GB" w:eastAsia="zh-CN"/>
        </w:rPr>
      </w:pPr>
      <w:r w:rsidRPr="004D0F0B">
        <w:rPr>
          <w:lang w:val="en-GB" w:eastAsia="zh-CN"/>
        </w:rPr>
        <w:t>Such restriction would make it lack flexibility for 3 or 4</w:t>
      </w:r>
      <w:r w:rsidR="00FF067D">
        <w:rPr>
          <w:lang w:val="en-GB" w:eastAsia="zh-CN"/>
        </w:rPr>
        <w:t>-</w:t>
      </w:r>
      <w:r w:rsidRPr="004D0F0B">
        <w:rPr>
          <w:lang w:val="en-GB" w:eastAsia="zh-CN"/>
        </w:rPr>
        <w:t xml:space="preserve">layer transmission. For example, only </w:t>
      </w:r>
      <w:bookmarkStart w:id="7" w:name="OLE_LINK5"/>
      <w:bookmarkStart w:id="8" w:name="OLE_LINK10"/>
      <w:r w:rsidRPr="004D0F0B">
        <w:rPr>
          <w:lang w:val="en-GB" w:eastAsia="zh-CN"/>
        </w:rPr>
        <w:t>DMRS port 0, 1and 2 can be scheduled for configuration type 1 for 3</w:t>
      </w:r>
      <w:r w:rsidR="00FF067D">
        <w:rPr>
          <w:lang w:val="en-GB" w:eastAsia="zh-CN"/>
        </w:rPr>
        <w:t>-</w:t>
      </w:r>
      <w:r w:rsidRPr="004D0F0B">
        <w:rPr>
          <w:lang w:val="en-GB" w:eastAsia="zh-CN"/>
        </w:rPr>
        <w:t>layer transmission.</w:t>
      </w:r>
      <w:bookmarkEnd w:id="7"/>
      <w:bookmarkEnd w:id="8"/>
      <w:r w:rsidRPr="004D0F0B">
        <w:rPr>
          <w:lang w:val="en-GB" w:eastAsia="zh-CN"/>
        </w:rPr>
        <w:t xml:space="preserve"> And only DMRS port 0, 1, 2 and 3 can be scheduled for configuration type </w:t>
      </w:r>
      <w:r w:rsidR="00077EAA" w:rsidRPr="004D0F0B">
        <w:rPr>
          <w:lang w:val="en-GB" w:eastAsia="zh-CN"/>
        </w:rPr>
        <w:t>2</w:t>
      </w:r>
      <w:r w:rsidRPr="004D0F0B">
        <w:rPr>
          <w:lang w:val="en-GB" w:eastAsia="zh-CN"/>
        </w:rPr>
        <w:t xml:space="preserve"> for 4</w:t>
      </w:r>
      <w:r w:rsidR="00FF067D">
        <w:rPr>
          <w:lang w:val="en-GB" w:eastAsia="zh-CN"/>
        </w:rPr>
        <w:t>-</w:t>
      </w:r>
      <w:r w:rsidRPr="004D0F0B">
        <w:rPr>
          <w:lang w:val="en-GB" w:eastAsia="zh-CN"/>
        </w:rPr>
        <w:t>layer transmission.</w:t>
      </w:r>
      <w:r w:rsidR="00077EAA" w:rsidRPr="00077EAA">
        <w:t xml:space="preserve"> </w:t>
      </w:r>
      <w:r w:rsidR="00077EAA" w:rsidRPr="004D0F0B">
        <w:rPr>
          <w:lang w:val="en-GB" w:eastAsia="zh-CN"/>
        </w:rPr>
        <w:t xml:space="preserve">Similarly, </w:t>
      </w:r>
      <w:r w:rsidR="005E620B" w:rsidRPr="004D0F0B">
        <w:rPr>
          <w:lang w:val="en-GB" w:eastAsia="zh-CN"/>
        </w:rPr>
        <w:t>th</w:t>
      </w:r>
      <w:r w:rsidR="005E620B">
        <w:rPr>
          <w:lang w:val="en-GB" w:eastAsia="zh-CN"/>
        </w:rPr>
        <w:t>is</w:t>
      </w:r>
      <w:r w:rsidR="005E620B" w:rsidRPr="004D0F0B">
        <w:rPr>
          <w:lang w:val="en-GB" w:eastAsia="zh-CN"/>
        </w:rPr>
        <w:t xml:space="preserve"> </w:t>
      </w:r>
      <w:r w:rsidR="00077EAA" w:rsidRPr="004D0F0B">
        <w:rPr>
          <w:lang w:val="en-GB" w:eastAsia="zh-CN"/>
        </w:rPr>
        <w:t xml:space="preserve">is also </w:t>
      </w:r>
      <w:r w:rsidR="005E620B">
        <w:rPr>
          <w:lang w:val="en-GB" w:eastAsia="zh-CN"/>
        </w:rPr>
        <w:t xml:space="preserve">less </w:t>
      </w:r>
      <w:r w:rsidR="005E620B" w:rsidRPr="004D0F0B">
        <w:rPr>
          <w:lang w:val="en-GB" w:eastAsia="zh-CN"/>
        </w:rPr>
        <w:t xml:space="preserve">flexible </w:t>
      </w:r>
      <w:r w:rsidR="00077EAA" w:rsidRPr="004D0F0B">
        <w:rPr>
          <w:lang w:val="en-GB" w:eastAsia="zh-CN"/>
        </w:rPr>
        <w:t>for downlink transmission.</w:t>
      </w:r>
    </w:p>
    <w:p w14:paraId="6513DB17" w14:textId="6236BEA5" w:rsidR="00A936E6" w:rsidRPr="004D0F0B" w:rsidRDefault="00E62AFC" w:rsidP="004D0F0B">
      <w:pPr>
        <w:pStyle w:val="af"/>
        <w:numPr>
          <w:ilvl w:val="0"/>
          <w:numId w:val="46"/>
        </w:numPr>
        <w:ind w:firstLineChars="0"/>
        <w:rPr>
          <w:lang w:val="en-GB" w:eastAsia="zh-CN"/>
        </w:rPr>
      </w:pPr>
      <w:bookmarkStart w:id="9" w:name="OLE_LINK13"/>
      <w:bookmarkStart w:id="10" w:name="OLE_LINK14"/>
      <w:r w:rsidRPr="004D0F0B">
        <w:rPr>
          <w:lang w:val="en-GB" w:eastAsia="zh-CN"/>
        </w:rPr>
        <w:t xml:space="preserve">Solution 2: </w:t>
      </w:r>
      <w:r w:rsidR="00A936E6" w:rsidRPr="004D0F0B">
        <w:rPr>
          <w:lang w:val="en-GB" w:eastAsia="zh-CN"/>
        </w:rPr>
        <w:t>Appl</w:t>
      </w:r>
      <w:r w:rsidR="00D734CC" w:rsidRPr="004D0F0B">
        <w:rPr>
          <w:lang w:val="en-GB" w:eastAsia="zh-CN"/>
        </w:rPr>
        <w:t>y</w:t>
      </w:r>
      <w:r w:rsidR="00A936E6" w:rsidRPr="004D0F0B">
        <w:rPr>
          <w:lang w:val="en-GB" w:eastAsia="zh-CN"/>
        </w:rPr>
        <w:t>ing</w:t>
      </w:r>
      <w:r w:rsidR="00D734CC" w:rsidRPr="004D0F0B">
        <w:rPr>
          <w:lang w:val="en-GB" w:eastAsia="zh-CN"/>
        </w:rPr>
        <w:t xml:space="preserve"> </w:t>
      </w:r>
      <w:r w:rsidR="00D36E3E">
        <w:t xml:space="preserve">phase </w:t>
      </w:r>
      <w:r w:rsidR="00E858EA">
        <w:t>rotation</w:t>
      </w:r>
      <w:r w:rsidR="00D36E3E">
        <w:rPr>
          <w:lang w:val="en-GB" w:eastAsia="zh-CN"/>
        </w:rPr>
        <w:t xml:space="preserve"> </w:t>
      </w:r>
      <w:r w:rsidR="003E6827">
        <w:rPr>
          <w:lang w:val="en-GB" w:eastAsia="zh-CN"/>
        </w:rPr>
        <w:t xml:space="preserve">on </w:t>
      </w:r>
      <w:r w:rsidR="00D734CC" w:rsidRPr="004D0F0B">
        <w:rPr>
          <w:lang w:val="en-GB" w:eastAsia="zh-CN"/>
        </w:rPr>
        <w:t xml:space="preserve">every </w:t>
      </w:r>
      <w:r w:rsidR="003E6827">
        <w:rPr>
          <w:lang w:val="en-GB" w:eastAsia="zh-CN"/>
        </w:rPr>
        <w:t>two</w:t>
      </w:r>
      <w:r w:rsidR="003E6827" w:rsidRPr="004D0F0B">
        <w:rPr>
          <w:lang w:val="en-GB" w:eastAsia="zh-CN"/>
        </w:rPr>
        <w:t xml:space="preserve"> </w:t>
      </w:r>
      <w:r w:rsidR="00D734CC" w:rsidRPr="004D0F0B">
        <w:rPr>
          <w:lang w:val="en-GB" w:eastAsia="zh-CN"/>
        </w:rPr>
        <w:t xml:space="preserve">DMRS REs </w:t>
      </w:r>
      <w:r w:rsidR="00365E08" w:rsidRPr="004D0F0B">
        <w:rPr>
          <w:lang w:val="en-GB" w:eastAsia="zh-CN"/>
        </w:rPr>
        <w:t>for some ports</w:t>
      </w:r>
      <w:r w:rsidR="00D36E3E">
        <w:rPr>
          <w:lang w:val="en-GB" w:eastAsia="zh-CN"/>
        </w:rPr>
        <w:t>.</w:t>
      </w:r>
    </w:p>
    <w:bookmarkEnd w:id="9"/>
    <w:bookmarkEnd w:id="10"/>
    <w:p w14:paraId="2E765095" w14:textId="5CE360B9" w:rsidR="00E62AFC" w:rsidRPr="004D0F0B" w:rsidRDefault="00D734CC" w:rsidP="004D0F0B">
      <w:pPr>
        <w:rPr>
          <w:lang w:val="en-GB"/>
        </w:rPr>
      </w:pPr>
      <w:r w:rsidRPr="004D0F0B">
        <w:rPr>
          <w:lang w:val="en-GB"/>
        </w:rPr>
        <w:t>The power imbalance concern was raised during the Rel-13 discussion</w:t>
      </w:r>
      <w:r w:rsidR="005E620B">
        <w:rPr>
          <w:lang w:val="en-GB"/>
        </w:rPr>
        <w:t>.</w:t>
      </w:r>
      <w:r w:rsidRPr="004D0F0B">
        <w:rPr>
          <w:lang w:val="en-GB"/>
        </w:rPr>
        <w:t xml:space="preserve"> </w:t>
      </w:r>
      <w:r w:rsidR="005E620B">
        <w:rPr>
          <w:lang w:val="en-GB"/>
        </w:rPr>
        <w:t xml:space="preserve">This is </w:t>
      </w:r>
      <w:r w:rsidRPr="004D0F0B">
        <w:rPr>
          <w:lang w:val="en-GB"/>
        </w:rPr>
        <w:t>because that even though the reversed order of OC</w:t>
      </w:r>
      <w:r w:rsidR="00A80BC9">
        <w:rPr>
          <w:lang w:val="en-GB"/>
        </w:rPr>
        <w:t>C is applied, the 4 OCC codes [</w:t>
      </w:r>
      <w:r w:rsidRPr="004D0F0B">
        <w:rPr>
          <w:lang w:val="en-GB"/>
        </w:rPr>
        <w:t xml:space="preserve">+1 +1 +1 +1] still </w:t>
      </w:r>
      <w:r w:rsidR="005E620B">
        <w:rPr>
          <w:lang w:val="en-GB"/>
        </w:rPr>
        <w:t>cannot</w:t>
      </w:r>
      <w:r w:rsidR="005E620B" w:rsidRPr="004D0F0B">
        <w:rPr>
          <w:lang w:val="en-GB"/>
        </w:rPr>
        <w:t xml:space="preserve"> </w:t>
      </w:r>
      <w:r w:rsidRPr="004D0F0B">
        <w:rPr>
          <w:lang w:val="en-GB"/>
        </w:rPr>
        <w:t xml:space="preserve">appear in the second and third DMRS symbol. </w:t>
      </w:r>
      <w:r w:rsidR="00EF4E25">
        <w:rPr>
          <w:lang w:val="en-GB"/>
        </w:rPr>
        <w:t>I</w:t>
      </w:r>
      <w:r w:rsidRPr="004D0F0B">
        <w:rPr>
          <w:lang w:val="en-GB"/>
        </w:rPr>
        <w:t xml:space="preserve">t was </w:t>
      </w:r>
      <w:r w:rsidR="00EF4E25">
        <w:rPr>
          <w:lang w:val="en-GB"/>
        </w:rPr>
        <w:t xml:space="preserve">finally </w:t>
      </w:r>
      <w:r w:rsidRPr="004D0F0B">
        <w:rPr>
          <w:lang w:val="en-GB"/>
        </w:rPr>
        <w:t>agreed this issue can be s</w:t>
      </w:r>
      <w:r w:rsidR="00ED0DD2" w:rsidRPr="004D0F0B">
        <w:rPr>
          <w:lang w:val="en-GB"/>
        </w:rPr>
        <w:t>ol</w:t>
      </w:r>
      <w:r w:rsidRPr="004D0F0B">
        <w:rPr>
          <w:lang w:val="en-GB"/>
        </w:rPr>
        <w:t>ved by implementation</w:t>
      </w:r>
      <w:r w:rsidR="00D36E3E">
        <w:rPr>
          <w:lang w:val="en-GB"/>
        </w:rPr>
        <w:t xml:space="preserve">. </w:t>
      </w:r>
      <w:r w:rsidRPr="004D0F0B">
        <w:rPr>
          <w:rFonts w:eastAsia="宋体"/>
          <w:lang w:eastAsia="zh-CN"/>
        </w:rPr>
        <w:t xml:space="preserve">For example, the </w:t>
      </w:r>
      <w:r w:rsidR="005E620B">
        <w:t>e</w:t>
      </w:r>
      <w:r w:rsidR="005E620B" w:rsidRPr="00365E08">
        <w:t xml:space="preserve">NB </w:t>
      </w:r>
      <w:r w:rsidR="005E620B">
        <w:t>can</w:t>
      </w:r>
      <w:r w:rsidR="005E620B" w:rsidRPr="00365E08">
        <w:t xml:space="preserve"> </w:t>
      </w:r>
      <w:r w:rsidRPr="00365E08">
        <w:t xml:space="preserve">apply additional precoder [1 -1] every two </w:t>
      </w:r>
      <w:r w:rsidR="005E620B" w:rsidRPr="00365E08">
        <w:t>PR</w:t>
      </w:r>
      <w:r w:rsidR="005E620B">
        <w:t>B</w:t>
      </w:r>
      <w:r w:rsidR="005E620B" w:rsidRPr="00365E08">
        <w:t xml:space="preserve">s </w:t>
      </w:r>
      <w:r w:rsidRPr="00365E08">
        <w:t xml:space="preserve">for port 11 and 13 to switch the precoding weight between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n,k</m:t>
            </m:r>
          </m:sub>
        </m:sSub>
      </m:oMath>
      <w:r w:rsidR="005E620B">
        <w:rPr>
          <w:rFonts w:hint="eastAsia"/>
          <w:lang w:eastAsia="zh-CN"/>
        </w:rPr>
        <w:t xml:space="preserve"> </w:t>
      </w:r>
      <w:r w:rsidR="00965266">
        <w:t>[3].</w:t>
      </w:r>
      <w:r w:rsidR="005E620B">
        <w:t xml:space="preserve"> Accordingly</w:t>
      </w:r>
      <w:r w:rsidR="00697145">
        <w:rPr>
          <w:lang w:val="en-GB"/>
        </w:rPr>
        <w:t xml:space="preserve">, </w:t>
      </w:r>
      <w:r w:rsidR="005E620B">
        <w:rPr>
          <w:lang w:val="en-GB"/>
        </w:rPr>
        <w:t xml:space="preserve">the </w:t>
      </w:r>
      <w:r w:rsidRPr="004D0F0B">
        <w:rPr>
          <w:lang w:val="en-GB"/>
        </w:rPr>
        <w:t>power imbalance</w:t>
      </w:r>
      <w:r w:rsidR="005E620B">
        <w:rPr>
          <w:lang w:val="en-GB"/>
        </w:rPr>
        <w:t xml:space="preserve"> issue</w:t>
      </w:r>
      <w:r w:rsidRPr="004D0F0B">
        <w:rPr>
          <w:lang w:val="en-GB"/>
        </w:rPr>
        <w:t xml:space="preserve"> </w:t>
      </w:r>
      <w:r w:rsidR="001E715B">
        <w:rPr>
          <w:lang w:val="en-GB"/>
        </w:rPr>
        <w:t xml:space="preserve">in NR R16 </w:t>
      </w:r>
      <w:r w:rsidRPr="004D0F0B">
        <w:rPr>
          <w:lang w:val="en-GB"/>
        </w:rPr>
        <w:t xml:space="preserve">can </w:t>
      </w:r>
      <w:r w:rsidR="001E715B">
        <w:rPr>
          <w:lang w:val="en-GB"/>
        </w:rPr>
        <w:t>also be solved in this method.</w:t>
      </w:r>
    </w:p>
    <w:p w14:paraId="0BFE29D1" w14:textId="300D9AFD" w:rsidR="00E62AFC" w:rsidRPr="00BD7BF0" w:rsidRDefault="00E62AFC" w:rsidP="004D0F0B">
      <w:pPr>
        <w:rPr>
          <w:lang w:val="en-GB" w:eastAsia="zh-CN"/>
        </w:rPr>
      </w:pPr>
      <w:r w:rsidRPr="00BD7BF0">
        <w:rPr>
          <w:lang w:val="en-GB" w:eastAsia="zh-CN"/>
        </w:rPr>
        <w:t>Take the previous rank-3 precoder with DMRS ports 0,</w:t>
      </w:r>
      <w:r w:rsidR="00DA70B5">
        <w:rPr>
          <w:lang w:val="en-GB" w:eastAsia="zh-CN"/>
        </w:rPr>
        <w:t xml:space="preserve"> </w:t>
      </w:r>
      <w:r w:rsidRPr="00BD7BF0">
        <w:rPr>
          <w:lang w:val="en-GB" w:eastAsia="zh-CN"/>
        </w:rPr>
        <w:t>1,</w:t>
      </w:r>
      <w:r w:rsidR="00DA70B5">
        <w:rPr>
          <w:lang w:val="en-GB" w:eastAsia="zh-CN"/>
        </w:rPr>
        <w:t xml:space="preserve"> </w:t>
      </w:r>
      <w:r w:rsidRPr="00BD7BF0">
        <w:rPr>
          <w:lang w:val="en-GB" w:eastAsia="zh-CN"/>
        </w:rPr>
        <w:t>4 as an example,</w:t>
      </w:r>
    </w:p>
    <w:p w14:paraId="1A5238B9" w14:textId="19184EBD" w:rsidR="00365E08" w:rsidRDefault="00697145" w:rsidP="00365E08">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ctrlPr>
                <w:rPr>
                  <w:rFonts w:ascii="Cambria Math" w:hAnsi="Cambria Math"/>
                  <w:b/>
                  <w:i/>
                  <w:lang w:eastAsia="zh-CN"/>
                </w:rPr>
              </m:ctrlP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14:paraId="283E0802" w14:textId="6140F55D" w:rsidR="00E62AFC" w:rsidRDefault="00174D32" w:rsidP="004D0F0B">
      <w:pPr>
        <w:rPr>
          <w:lang w:eastAsia="zh-CN"/>
        </w:rPr>
      </w:pPr>
      <w:r>
        <w:rPr>
          <w:lang w:eastAsia="zh-CN"/>
        </w:rPr>
        <w:t>W</w:t>
      </w:r>
      <w:r w:rsidR="00D734CC">
        <w:rPr>
          <w:lang w:eastAsia="zh-CN"/>
        </w:rPr>
        <w:t>e</w:t>
      </w:r>
      <w:r>
        <w:rPr>
          <w:lang w:eastAsia="zh-CN"/>
        </w:rPr>
        <w:t xml:space="preserve"> can</w:t>
      </w:r>
      <w:r w:rsidR="00D734CC">
        <w:rPr>
          <w:lang w:eastAsia="zh-CN"/>
        </w:rPr>
        <w:t xml:space="preserve"> take </w:t>
      </w:r>
      <w:r w:rsidR="00D36E3E">
        <w:rPr>
          <w:lang w:eastAsia="zh-CN"/>
        </w:rPr>
        <w:t xml:space="preserve">phase </w:t>
      </w:r>
      <w:r w:rsidR="00862C08">
        <w:rPr>
          <w:lang w:eastAsia="zh-CN"/>
        </w:rPr>
        <w:t>rotation</w:t>
      </w:r>
      <w:r w:rsidR="00D36E3E">
        <w:rPr>
          <w:lang w:eastAsia="zh-CN"/>
        </w:rPr>
        <w:t xml:space="preserve"> </w:t>
      </w:r>
      <w:r w:rsidR="003E6827">
        <w:rPr>
          <w:lang w:eastAsia="zh-CN"/>
        </w:rPr>
        <w:t xml:space="preserve">on </w:t>
      </w:r>
      <w:r w:rsidR="00D734CC">
        <w:rPr>
          <w:lang w:eastAsia="zh-CN"/>
        </w:rPr>
        <w:t xml:space="preserve">every </w:t>
      </w:r>
      <w:r w:rsidR="003E6827">
        <w:rPr>
          <w:lang w:eastAsia="zh-CN"/>
        </w:rPr>
        <w:t xml:space="preserve">two </w:t>
      </w:r>
      <w:r w:rsidR="00D734CC">
        <w:rPr>
          <w:lang w:eastAsia="zh-CN"/>
        </w:rPr>
        <w:t>DMRS R</w:t>
      </w:r>
      <w:r w:rsidR="00D36E3E">
        <w:rPr>
          <w:lang w:eastAsia="zh-CN"/>
        </w:rPr>
        <w:t>Es</w:t>
      </w:r>
      <w:r>
        <w:rPr>
          <w:lang w:eastAsia="zh-CN"/>
        </w:rPr>
        <w:t xml:space="preserve"> for the first symbol of </w:t>
      </w:r>
      <w:r w:rsidR="00EF4E25">
        <w:rPr>
          <w:lang w:eastAsia="zh-CN"/>
        </w:rPr>
        <w:t xml:space="preserve">DMRS </w:t>
      </w:r>
      <w:r w:rsidR="003E6827">
        <w:rPr>
          <w:lang w:eastAsia="zh-CN"/>
        </w:rPr>
        <w:t>port 4</w:t>
      </w:r>
      <w:r w:rsidR="0084029D">
        <w:rPr>
          <w:lang w:eastAsia="zh-CN"/>
        </w:rPr>
        <w:t>.</w:t>
      </w:r>
      <w:r w:rsidR="003E6827">
        <w:rPr>
          <w:lang w:eastAsia="zh-CN"/>
        </w:rPr>
        <w:t xml:space="preserve"> </w:t>
      </w:r>
      <w:r w:rsidR="0084029D">
        <w:rPr>
          <w:lang w:eastAsia="zh-CN"/>
        </w:rPr>
        <w:t>T</w:t>
      </w:r>
      <w:r w:rsidR="003E6827">
        <w:rPr>
          <w:lang w:eastAsia="zh-CN"/>
        </w:rPr>
        <w:t>he phase</w:t>
      </w:r>
      <w:r w:rsidR="001E715B">
        <w:rPr>
          <w:lang w:eastAsia="zh-CN"/>
        </w:rPr>
        <w:t>s</w:t>
      </w:r>
      <w:r w:rsidR="003E6827">
        <w:rPr>
          <w:lang w:eastAsia="zh-CN"/>
        </w:rPr>
        <w:t xml:space="preserve"> on the first and second DMRS REs remain the same and will be </w:t>
      </w:r>
      <w:r w:rsidR="001525B8">
        <w:rPr>
          <w:lang w:eastAsia="zh-CN"/>
        </w:rPr>
        <w:t>revers</w:t>
      </w:r>
      <w:r w:rsidR="003E6827">
        <w:rPr>
          <w:lang w:eastAsia="zh-CN"/>
        </w:rPr>
        <w:t xml:space="preserve">ed </w:t>
      </w:r>
      <w:r w:rsidR="001525B8">
        <w:rPr>
          <w:lang w:eastAsia="zh-CN"/>
        </w:rPr>
        <w:t>on the third and fourth DMRS REs</w:t>
      </w:r>
      <w:r w:rsidR="0084029D">
        <w:rPr>
          <w:lang w:eastAsia="zh-CN"/>
        </w:rPr>
        <w:t>, which is shown below</w:t>
      </w:r>
      <w:r w:rsidR="003E6827">
        <w:rPr>
          <w:lang w:eastAsia="zh-CN"/>
        </w:rPr>
        <w:t xml:space="preserve"> </w:t>
      </w:r>
    </w:p>
    <w:bookmarkStart w:id="11" w:name="OLE_LINK11"/>
    <w:bookmarkStart w:id="12" w:name="OLE_LINK12"/>
    <w:p w14:paraId="6EC5EAE6" w14:textId="77777777" w:rsidR="00E62AFC" w:rsidRPr="00A42420" w:rsidRDefault="00697145"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39D15FE8" w14:textId="77777777" w:rsidR="00E62AFC" w:rsidRPr="00AD5A81" w:rsidRDefault="00697145"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 xml:space="preserve">       a</m:t>
              </m:r>
              <m:ctrlPr>
                <w:rPr>
                  <w:rFonts w:ascii="Cambria Math" w:hAnsi="Cambria Math"/>
                  <w:b/>
                  <w:i/>
                  <w:lang w:eastAsia="zh-CN"/>
                </w:rPr>
              </m:ctrlPr>
            </m:e>
            <m:sub>
              <m:r>
                <w:rPr>
                  <w:rFonts w:ascii="Cambria Math" w:hAnsi="Cambria Math"/>
                  <w:lang w:eastAsia="zh-CN"/>
                </w:rPr>
                <m:t>1</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305925EB" w14:textId="77777777" w:rsidR="00E62AFC" w:rsidRPr="00AD5A81" w:rsidRDefault="00697145" w:rsidP="002E1E57">
      <w:pPr>
        <w:ind w:firstLineChars="200" w:firstLine="440"/>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 xml:space="preserve">    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0</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1</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2</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3</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4</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5</m:t>
                        </m:r>
                      </m:e>
                    </m:d>
                  </m:e>
                  <m:e>
                    <m:r>
                      <w:rPr>
                        <w:rFonts w:ascii="Cambria Math" w:hAnsi="Cambria Math"/>
                        <w:color w:val="000000" w:themeColor="text1"/>
                        <w:lang w:eastAsia="zh-CN"/>
                      </w:rPr>
                      <m:t>0</m:t>
                    </m:r>
                  </m:e>
                </m:mr>
              </m:m>
            </m:e>
          </m:d>
        </m:oMath>
      </m:oMathPara>
    </w:p>
    <w:bookmarkEnd w:id="11"/>
    <w:bookmarkEnd w:id="12"/>
    <w:p w14:paraId="67106BA8" w14:textId="77777777" w:rsidR="00E62AFC" w:rsidRDefault="00E62AFC" w:rsidP="004D0F0B">
      <w:pPr>
        <w:rPr>
          <w:lang w:eastAsia="zh-CN"/>
        </w:rPr>
      </w:pPr>
      <w:r>
        <w:rPr>
          <w:lang w:eastAsia="zh-CN"/>
        </w:rPr>
        <w:t>And</w:t>
      </w:r>
    </w:p>
    <w:tbl>
      <w:tblPr>
        <w:tblStyle w:val="ac"/>
        <w:tblW w:w="0" w:type="auto"/>
        <w:tblInd w:w="704" w:type="dxa"/>
        <w:tblLook w:val="04A0" w:firstRow="1" w:lastRow="0" w:firstColumn="1" w:lastColumn="0" w:noHBand="0" w:noVBand="1"/>
      </w:tblPr>
      <w:tblGrid>
        <w:gridCol w:w="8222"/>
      </w:tblGrid>
      <w:tr w:rsidR="00E62AFC" w14:paraId="7DBE5E07" w14:textId="77777777" w:rsidTr="00BD7BF0">
        <w:tc>
          <w:tcPr>
            <w:tcW w:w="8222" w:type="dxa"/>
          </w:tcPr>
          <w:p w14:paraId="7BFEEA36" w14:textId="77777777" w:rsidR="00E62AFC" w:rsidRPr="007624DD" w:rsidRDefault="00697145"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7D6C262E" w14:textId="77777777" w:rsidR="00E62AFC" w:rsidRPr="00FE199A" w:rsidRDefault="00697145"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3901A99F" w14:textId="77777777" w:rsidR="00E62AFC" w:rsidRPr="00A8285C" w:rsidRDefault="00697145"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0FD51CCB" w14:textId="77777777" w:rsidR="00E62AFC" w:rsidRPr="00A8285C" w:rsidRDefault="00697145"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r>
                      <w:rPr>
                        <w:rFonts w:ascii="Cambria Math" w:hAnsi="Cambria Math"/>
                        <w:lang w:eastAsia="zh-CN"/>
                      </w:rPr>
                      <m:t>-</m:t>
                    </m:r>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tc>
      </w:tr>
    </w:tbl>
    <w:p w14:paraId="0555925B" w14:textId="77777777" w:rsidR="006A5C69" w:rsidRDefault="006A5C69" w:rsidP="00AD5A81">
      <w:pPr>
        <w:rPr>
          <w:lang w:val="en-GB"/>
        </w:rPr>
      </w:pPr>
      <w:bookmarkStart w:id="13" w:name="OLE_LINK24"/>
    </w:p>
    <w:p w14:paraId="0B2A1AEC" w14:textId="64C14B37" w:rsidR="00E62AFC" w:rsidRDefault="00E62AFC" w:rsidP="004D0F0B">
      <w:pPr>
        <w:rPr>
          <w:lang w:val="en-GB" w:eastAsia="zh-CN"/>
        </w:rPr>
      </w:pPr>
      <w:r>
        <w:rPr>
          <w:lang w:val="en-GB" w:eastAsia="zh-CN"/>
        </w:rPr>
        <w:t xml:space="preserve">Since the pattern is repeated </w:t>
      </w:r>
      <w:r w:rsidR="0084029D">
        <w:rPr>
          <w:lang w:val="en-GB" w:eastAsia="zh-CN"/>
        </w:rPr>
        <w:t xml:space="preserve">every </w:t>
      </w:r>
      <w:r>
        <w:rPr>
          <w:lang w:val="en-GB" w:eastAsia="zh-CN"/>
        </w:rPr>
        <w:t xml:space="preserve">8 REs for DMRS configuration type 1, the remaining 4 REs is combined with the 4 REs in the next PRB. So technically speaking, the ideal power balance can only be guaranteed by even number of scheduled PRBs, but for odd number of scheduled PRBs, as long as the number of PRB is sufficiently large, the residue power imbalance is negligible. Meanwhile, for configuration type 2, the </w:t>
      </w:r>
      <w:r>
        <w:rPr>
          <w:lang w:val="en-GB" w:eastAsia="zh-CN"/>
        </w:rPr>
        <w:lastRenderedPageBreak/>
        <w:t xml:space="preserve">pattern is repeated </w:t>
      </w:r>
      <w:r w:rsidR="004A7189">
        <w:rPr>
          <w:lang w:val="en-GB" w:eastAsia="zh-CN"/>
        </w:rPr>
        <w:t>every</w:t>
      </w:r>
      <w:r>
        <w:rPr>
          <w:lang w:val="en-GB" w:eastAsia="zh-CN"/>
        </w:rPr>
        <w:t xml:space="preserve"> 12 REs, so the perfect power balance can always be achieved regardless of scheduled bandwidth.</w:t>
      </w:r>
    </w:p>
    <w:bookmarkEnd w:id="13"/>
    <w:p w14:paraId="3841095D" w14:textId="77777777" w:rsidR="00710AA5" w:rsidRDefault="00710AA5" w:rsidP="00783435">
      <w:pPr>
        <w:rPr>
          <w:lang w:val="en-GB" w:eastAsia="zh-CN"/>
        </w:rPr>
      </w:pPr>
    </w:p>
    <w:p w14:paraId="69578442" w14:textId="09DE8FA0" w:rsidR="00E62AFC" w:rsidRPr="002A100C" w:rsidRDefault="00E62AFC" w:rsidP="00783435">
      <w:pPr>
        <w:rPr>
          <w:i/>
          <w:color w:val="000000" w:themeColor="text1"/>
          <w:lang w:eastAsia="zh-CN"/>
        </w:rPr>
      </w:pPr>
      <w:r>
        <w:rPr>
          <w:b/>
          <w:i/>
          <w:lang w:val="en-GB" w:eastAsia="zh-CN"/>
        </w:rPr>
        <w:t>Proposal 1:</w:t>
      </w:r>
      <w:r w:rsidRPr="008D0A5F">
        <w:rPr>
          <w:i/>
          <w:lang w:eastAsia="zh-CN"/>
        </w:rPr>
        <w:t xml:space="preserve"> </w:t>
      </w:r>
      <w:r w:rsidR="0033587B">
        <w:rPr>
          <w:i/>
          <w:color w:val="000000" w:themeColor="text1"/>
          <w:lang w:eastAsia="zh-CN"/>
        </w:rPr>
        <w:t>S</w:t>
      </w:r>
      <w:r w:rsidR="0033587B" w:rsidRPr="00904119">
        <w:rPr>
          <w:rFonts w:hint="eastAsia"/>
          <w:i/>
          <w:color w:val="000000" w:themeColor="text1"/>
          <w:lang w:eastAsia="zh-CN"/>
        </w:rPr>
        <w:t>upport</w:t>
      </w:r>
      <w:r w:rsidR="0033587B" w:rsidRPr="00904119">
        <w:rPr>
          <w:i/>
          <w:color w:val="000000" w:themeColor="text1"/>
          <w:lang w:eastAsia="zh-CN"/>
        </w:rPr>
        <w:t xml:space="preserve"> </w:t>
      </w:r>
      <w:r w:rsidR="00904119" w:rsidRPr="00904119">
        <w:rPr>
          <w:i/>
          <w:color w:val="000000" w:themeColor="text1"/>
          <w:lang w:eastAsia="zh-CN"/>
        </w:rPr>
        <w:t>implementation based solutions on DMRS power imbalance for PDSCH and PUSCH, e.g., scheduling restriction,</w:t>
      </w:r>
      <w:r w:rsidR="00904119" w:rsidRPr="002A100C">
        <w:rPr>
          <w:i/>
          <w:color w:val="000000" w:themeColor="text1"/>
          <w:lang w:eastAsia="zh-CN"/>
        </w:rPr>
        <w:t xml:space="preserve"> </w:t>
      </w:r>
      <w:r w:rsidR="00FF4A89" w:rsidRPr="002A100C">
        <w:rPr>
          <w:i/>
          <w:lang w:val="en-GB" w:eastAsia="zh-CN"/>
        </w:rPr>
        <w:t xml:space="preserve">applying </w:t>
      </w:r>
      <w:r w:rsidR="001525B8">
        <w:rPr>
          <w:i/>
          <w:lang w:val="en-GB" w:eastAsia="zh-CN"/>
        </w:rPr>
        <w:t xml:space="preserve">phase </w:t>
      </w:r>
      <w:r w:rsidR="00E858EA">
        <w:rPr>
          <w:i/>
          <w:lang w:val="en-GB" w:eastAsia="zh-CN"/>
        </w:rPr>
        <w:t>rotation</w:t>
      </w:r>
      <w:r w:rsidR="001525B8">
        <w:rPr>
          <w:i/>
          <w:lang w:val="en-GB" w:eastAsia="zh-CN"/>
        </w:rPr>
        <w:t xml:space="preserve"> for some ports</w:t>
      </w:r>
      <w:r w:rsidR="00904119" w:rsidRPr="002A100C">
        <w:rPr>
          <w:i/>
          <w:color w:val="000000" w:themeColor="text1"/>
          <w:lang w:eastAsia="zh-CN"/>
        </w:rPr>
        <w:t>.</w:t>
      </w:r>
    </w:p>
    <w:p w14:paraId="6E2D4EEF" w14:textId="77777777" w:rsidR="00E62AFC" w:rsidRDefault="00E62AFC" w:rsidP="00E015EC">
      <w:pPr>
        <w:pStyle w:val="1"/>
      </w:pPr>
      <w:r>
        <w:t>Conclusion</w:t>
      </w:r>
    </w:p>
    <w:p w14:paraId="5B3A0E99" w14:textId="49AD44CB" w:rsidR="00E62AFC" w:rsidRDefault="00E62AFC" w:rsidP="00612C35">
      <w:r>
        <w:t xml:space="preserve">In this contribution, we have discussed the power </w:t>
      </w:r>
      <w:r w:rsidR="0084029D">
        <w:t xml:space="preserve">imbalance </w:t>
      </w:r>
      <w:r>
        <w:t>issue</w:t>
      </w:r>
      <w:r w:rsidR="00BD7BF0">
        <w:t xml:space="preserve"> on DMRS</w:t>
      </w:r>
      <w:r>
        <w:t>, which is crucial to both gNB and UE. Based on the discussion, we have the following observations and proposal:</w:t>
      </w:r>
    </w:p>
    <w:p w14:paraId="5D4EF373" w14:textId="5F2E5D68" w:rsidR="00E62AFC" w:rsidRDefault="00E62AFC" w:rsidP="008D0A5F">
      <w:pPr>
        <w:rPr>
          <w:rFonts w:eastAsia="Batang"/>
          <w:i/>
        </w:rPr>
      </w:pPr>
      <w:r>
        <w:rPr>
          <w:b/>
          <w:i/>
          <w:lang w:eastAsia="zh-CN"/>
        </w:rPr>
        <w:t xml:space="preserve">Observation 1: </w:t>
      </w:r>
      <w:r>
        <w:rPr>
          <w:i/>
          <w:lang w:eastAsia="zh-CN"/>
        </w:rPr>
        <w:t xml:space="preserve">With the precoder </w:t>
      </w:r>
      <w:r w:rsidRPr="00CB0F81">
        <w:rPr>
          <w:rFonts w:eastAsia="Batang"/>
          <w:position w:val="-26"/>
        </w:rPr>
        <w:object w:dxaOrig="880" w:dyaOrig="620" w14:anchorId="5522AA2B">
          <v:shape id="_x0000_i1029" type="#_x0000_t75" style="width:44.4pt;height:29.9pt" o:ole="">
            <v:imagedata r:id="rId8" o:title=""/>
          </v:shape>
          <o:OLEObject Type="Embed" ProgID="Equation.3" ShapeID="_x0000_i1029" DrawAspect="Content" ObjectID="_1611768021" r:id="rId14"/>
        </w:object>
      </w:r>
      <w:r>
        <w:rPr>
          <w:rFonts w:eastAsia="Batang"/>
        </w:rPr>
        <w:t xml:space="preserve"> </w:t>
      </w:r>
      <w:r w:rsidRPr="00A8285C">
        <w:rPr>
          <w:rFonts w:eastAsia="Batang"/>
          <w:i/>
        </w:rPr>
        <w:t>and</w:t>
      </w:r>
      <w:r>
        <w:rPr>
          <w:rFonts w:eastAsia="Batang"/>
        </w:rPr>
        <w:t xml:space="preserve"> </w:t>
      </w:r>
      <w:r>
        <w:rPr>
          <w:rFonts w:eastAsia="Batang"/>
          <w:i/>
        </w:rPr>
        <w:t>DMRS ports {0,</w:t>
      </w:r>
      <w:r w:rsidR="00862C08">
        <w:rPr>
          <w:rFonts w:eastAsia="Batang"/>
          <w:i/>
        </w:rPr>
        <w:t xml:space="preserve"> </w:t>
      </w:r>
      <w:r>
        <w:rPr>
          <w:rFonts w:eastAsia="Batang"/>
          <w:i/>
        </w:rPr>
        <w:t>4}, one UE antenna</w:t>
      </w:r>
      <w:r w:rsidR="00CB53EB">
        <w:rPr>
          <w:rFonts w:eastAsia="Batang"/>
          <w:i/>
        </w:rPr>
        <w:t xml:space="preserve"> port</w:t>
      </w:r>
      <w:r>
        <w:rPr>
          <w:rFonts w:eastAsia="Batang"/>
          <w:i/>
        </w:rPr>
        <w:t xml:space="preserve"> is transmitted with zero power on a DMRS symbol.</w:t>
      </w:r>
    </w:p>
    <w:p w14:paraId="38DE63E3" w14:textId="3728D206" w:rsidR="00E62AFC" w:rsidRDefault="00E62AFC" w:rsidP="008D0A5F">
      <w:pPr>
        <w:rPr>
          <w:rFonts w:eastAsia="Batang"/>
          <w:i/>
        </w:rPr>
      </w:pPr>
      <w:r>
        <w:rPr>
          <w:b/>
          <w:i/>
          <w:lang w:eastAsia="zh-CN"/>
        </w:rPr>
        <w:t xml:space="preserve">Observation 2: </w:t>
      </w:r>
      <w:r>
        <w:rPr>
          <w:i/>
          <w:lang w:eastAsia="zh-CN"/>
        </w:rPr>
        <w:t xml:space="preserve">With the precoder </w:t>
      </w:r>
      <w:r w:rsidRPr="00102A81">
        <w:rPr>
          <w:rFonts w:eastAsia="Batang"/>
          <w:position w:val="-56"/>
        </w:rPr>
        <w:object w:dxaOrig="1520" w:dyaOrig="1219" w14:anchorId="2DE717CD">
          <v:shape id="_x0000_i1030" type="#_x0000_t75" style="width:74.35pt;height:62.65pt" o:ole="">
            <v:imagedata r:id="rId11" o:title=""/>
          </v:shape>
          <o:OLEObject Type="Embed" ProgID="Equation.3" ShapeID="_x0000_i1030" DrawAspect="Content" ObjectID="_1611768022" r:id="rId15"/>
        </w:object>
      </w:r>
      <w:r>
        <w:rPr>
          <w:rFonts w:eastAsia="Batang"/>
        </w:rPr>
        <w:t xml:space="preserve"> </w:t>
      </w:r>
      <w:r>
        <w:rPr>
          <w:rFonts w:eastAsia="Batang"/>
          <w:i/>
        </w:rPr>
        <w:t>and DMRS ports {0,</w:t>
      </w:r>
      <w:r w:rsidR="00862C08">
        <w:rPr>
          <w:rFonts w:eastAsia="Batang"/>
          <w:i/>
        </w:rPr>
        <w:t xml:space="preserve"> </w:t>
      </w:r>
      <w:r>
        <w:rPr>
          <w:rFonts w:eastAsia="Batang"/>
          <w:i/>
        </w:rPr>
        <w:t>1,</w:t>
      </w:r>
      <w:r w:rsidR="00862C08">
        <w:rPr>
          <w:rFonts w:eastAsia="Batang"/>
          <w:i/>
        </w:rPr>
        <w:t xml:space="preserve"> </w:t>
      </w:r>
      <w:r>
        <w:rPr>
          <w:rFonts w:eastAsia="Batang"/>
          <w:i/>
        </w:rPr>
        <w:t>4}, the average power on some antenna ports is 7dB higher than that</w:t>
      </w:r>
      <w:r w:rsidR="00862C08">
        <w:rPr>
          <w:rFonts w:eastAsia="Batang"/>
          <w:i/>
        </w:rPr>
        <w:t xml:space="preserve"> </w:t>
      </w:r>
      <w:r>
        <w:rPr>
          <w:rFonts w:eastAsia="Batang"/>
          <w:i/>
        </w:rPr>
        <w:t>the other ports</w:t>
      </w:r>
      <w:r w:rsidR="0084029D">
        <w:rPr>
          <w:rFonts w:eastAsia="Batang"/>
          <w:i/>
        </w:rPr>
        <w:t xml:space="preserve"> in one symbol </w:t>
      </w:r>
      <w:r>
        <w:rPr>
          <w:rFonts w:eastAsia="Batang"/>
          <w:i/>
        </w:rPr>
        <w:t>.</w:t>
      </w:r>
    </w:p>
    <w:p w14:paraId="33596157" w14:textId="77777777" w:rsidR="00904119" w:rsidRDefault="00904119" w:rsidP="008D0A5F">
      <w:pPr>
        <w:rPr>
          <w:rFonts w:eastAsia="Batang"/>
          <w:i/>
        </w:rPr>
      </w:pPr>
    </w:p>
    <w:p w14:paraId="5FD9E54F" w14:textId="2A2B1D79" w:rsidR="00904119" w:rsidRPr="00ED0DD2" w:rsidRDefault="00904119" w:rsidP="008D0A5F">
      <w:pPr>
        <w:rPr>
          <w:b/>
          <w:i/>
          <w:lang w:eastAsia="zh-CN"/>
        </w:rPr>
      </w:pPr>
      <w:r>
        <w:rPr>
          <w:b/>
          <w:i/>
          <w:lang w:val="en-GB" w:eastAsia="zh-CN"/>
        </w:rPr>
        <w:t>Proposal 1:</w:t>
      </w:r>
      <w:r w:rsidRPr="008D0A5F">
        <w:rPr>
          <w:i/>
          <w:lang w:eastAsia="zh-CN"/>
        </w:rPr>
        <w:t xml:space="preserve"> </w:t>
      </w:r>
      <w:r w:rsidR="0033587B">
        <w:rPr>
          <w:i/>
          <w:lang w:eastAsia="zh-CN"/>
        </w:rPr>
        <w:t>S</w:t>
      </w:r>
      <w:r w:rsidR="0033587B" w:rsidRPr="00904119">
        <w:rPr>
          <w:rFonts w:hint="eastAsia"/>
          <w:i/>
          <w:lang w:eastAsia="zh-CN"/>
        </w:rPr>
        <w:t>upport</w:t>
      </w:r>
      <w:r w:rsidR="0033587B" w:rsidRPr="00904119">
        <w:rPr>
          <w:i/>
          <w:lang w:eastAsia="zh-CN"/>
        </w:rPr>
        <w:t xml:space="preserve"> </w:t>
      </w:r>
      <w:r w:rsidRPr="00904119">
        <w:rPr>
          <w:i/>
          <w:lang w:eastAsia="zh-CN"/>
        </w:rPr>
        <w:t>implementation based solutions on DMRS power imbalance for PDSCH and PUSCH, e.g., scheduling restriction,</w:t>
      </w:r>
      <w:r w:rsidR="008E3297">
        <w:rPr>
          <w:i/>
          <w:lang w:eastAsia="zh-CN"/>
        </w:rPr>
        <w:t xml:space="preserve"> applying </w:t>
      </w:r>
      <w:r w:rsidR="001525B8">
        <w:rPr>
          <w:i/>
          <w:lang w:eastAsia="zh-CN"/>
        </w:rPr>
        <w:t xml:space="preserve">phase </w:t>
      </w:r>
      <w:r w:rsidR="00E858EA">
        <w:rPr>
          <w:i/>
          <w:lang w:val="en-GB" w:eastAsia="zh-CN"/>
        </w:rPr>
        <w:t>rotation</w:t>
      </w:r>
      <w:r w:rsidR="001525B8">
        <w:rPr>
          <w:i/>
          <w:lang w:eastAsia="zh-CN"/>
        </w:rPr>
        <w:t xml:space="preserve"> for some ports</w:t>
      </w:r>
      <w:r w:rsidR="008E3297">
        <w:rPr>
          <w:i/>
          <w:lang w:eastAsia="zh-CN"/>
        </w:rPr>
        <w:t>.</w:t>
      </w:r>
    </w:p>
    <w:p w14:paraId="2F8988A7" w14:textId="40E51326" w:rsidR="00E62AFC" w:rsidRDefault="00E62AFC" w:rsidP="00904119">
      <w:pPr>
        <w:pStyle w:val="1"/>
      </w:pPr>
      <w:r w:rsidRPr="00847CD5">
        <w:t>Reference</w:t>
      </w:r>
    </w:p>
    <w:p w14:paraId="4A4C3CAB" w14:textId="77777777" w:rsidR="006B2328" w:rsidRDefault="006B2328" w:rsidP="00D46B79">
      <w:pPr>
        <w:pStyle w:val="af"/>
        <w:numPr>
          <w:ilvl w:val="0"/>
          <w:numId w:val="6"/>
        </w:numPr>
        <w:ind w:firstLineChars="0"/>
        <w:rPr>
          <w:lang w:eastAsia="zh-CN"/>
        </w:rPr>
      </w:pPr>
      <w:bookmarkStart w:id="14" w:name="_Ref524700334"/>
      <w:bookmarkStart w:id="15" w:name="_Ref506129551"/>
      <w:bookmarkStart w:id="16" w:name="OLE_LINK1"/>
      <w:bookmarkStart w:id="17" w:name="OLE_LINK2"/>
      <w:bookmarkEnd w:id="3"/>
      <w:r>
        <w:rPr>
          <w:rFonts w:hint="eastAsia"/>
          <w:lang w:eastAsia="zh-CN"/>
        </w:rPr>
        <w:t>3</w:t>
      </w:r>
      <w:r>
        <w:rPr>
          <w:lang w:eastAsia="zh-CN"/>
        </w:rPr>
        <w:t>GPP RAN1 #</w:t>
      </w:r>
      <w:r w:rsidR="00F32888">
        <w:rPr>
          <w:lang w:eastAsia="zh-CN"/>
        </w:rPr>
        <w:t>Ad-hoc 1901</w:t>
      </w:r>
      <w:r>
        <w:rPr>
          <w:lang w:eastAsia="zh-CN"/>
        </w:rPr>
        <w:t xml:space="preserve"> Chairman’s notes.</w:t>
      </w:r>
    </w:p>
    <w:p w14:paraId="345CB61A" w14:textId="63E7E513" w:rsidR="00AE69DD" w:rsidRDefault="00E62AFC" w:rsidP="00D46B79">
      <w:pPr>
        <w:pStyle w:val="af"/>
        <w:numPr>
          <w:ilvl w:val="0"/>
          <w:numId w:val="6"/>
        </w:numPr>
        <w:ind w:firstLineChars="0"/>
        <w:rPr>
          <w:lang w:eastAsia="zh-CN"/>
        </w:rPr>
      </w:pPr>
      <w:bookmarkStart w:id="18" w:name="OLE_LINK6"/>
      <w:bookmarkStart w:id="19" w:name="OLE_LINK7"/>
      <w:bookmarkStart w:id="20" w:name="_Ref513205017"/>
      <w:bookmarkEnd w:id="14"/>
      <w:r w:rsidRPr="001D6A25">
        <w:rPr>
          <w:lang w:eastAsia="zh-CN"/>
        </w:rPr>
        <w:t>T</w:t>
      </w:r>
      <w:bookmarkEnd w:id="18"/>
      <w:bookmarkEnd w:id="19"/>
      <w:r w:rsidRPr="001D6A25">
        <w:rPr>
          <w:lang w:eastAsia="zh-CN"/>
        </w:rPr>
        <w:t xml:space="preserve">S 38.212, “NR; Multiplexing and channel coding”, </w:t>
      </w:r>
      <w:bookmarkEnd w:id="15"/>
      <w:bookmarkEnd w:id="16"/>
      <w:bookmarkEnd w:id="17"/>
      <w:bookmarkEnd w:id="20"/>
      <w:r w:rsidR="002F4585">
        <w:rPr>
          <w:lang w:eastAsia="zh-CN"/>
        </w:rPr>
        <w:t>v15.</w:t>
      </w:r>
      <w:r w:rsidR="00550604">
        <w:rPr>
          <w:lang w:eastAsia="zh-CN"/>
        </w:rPr>
        <w:t>4</w:t>
      </w:r>
      <w:r w:rsidR="002F4585">
        <w:rPr>
          <w:lang w:eastAsia="zh-CN"/>
        </w:rPr>
        <w:t>.0</w:t>
      </w:r>
      <w:r w:rsidR="00697145">
        <w:rPr>
          <w:lang w:eastAsia="zh-CN"/>
        </w:rPr>
        <w:t>,</w:t>
      </w:r>
      <w:r w:rsidR="002F4585">
        <w:rPr>
          <w:lang w:eastAsia="zh-CN"/>
        </w:rPr>
        <w:t xml:space="preserve"> </w:t>
      </w:r>
      <w:r w:rsidR="00550604">
        <w:rPr>
          <w:lang w:eastAsia="zh-CN"/>
        </w:rPr>
        <w:t>Dec</w:t>
      </w:r>
      <w:r w:rsidR="00697145">
        <w:rPr>
          <w:lang w:eastAsia="zh-CN"/>
        </w:rPr>
        <w:t xml:space="preserve">, </w:t>
      </w:r>
      <w:r w:rsidR="002F4585" w:rsidRPr="00365021">
        <w:rPr>
          <w:lang w:eastAsia="zh-CN"/>
        </w:rPr>
        <w:t>2018</w:t>
      </w:r>
      <w:r w:rsidR="002F4585">
        <w:rPr>
          <w:lang w:eastAsia="zh-CN"/>
        </w:rPr>
        <w:t>.</w:t>
      </w:r>
    </w:p>
    <w:p w14:paraId="34EB248A" w14:textId="5A0CA25A" w:rsidR="00337E39" w:rsidRPr="002A100C" w:rsidRDefault="002A100C" w:rsidP="00337E39">
      <w:pPr>
        <w:pStyle w:val="af"/>
        <w:numPr>
          <w:ilvl w:val="0"/>
          <w:numId w:val="6"/>
        </w:numPr>
        <w:ind w:firstLineChars="0"/>
        <w:rPr>
          <w:lang w:eastAsia="zh-CN"/>
        </w:rPr>
      </w:pPr>
      <w:r>
        <w:rPr>
          <w:lang w:eastAsia="zh-CN"/>
        </w:rPr>
        <w:t>R1-1</w:t>
      </w:r>
      <w:r w:rsidR="003F76DC">
        <w:rPr>
          <w:lang w:eastAsia="zh-CN"/>
        </w:rPr>
        <w:t>’</w:t>
      </w:r>
      <w:r>
        <w:rPr>
          <w:lang w:eastAsia="zh-CN"/>
        </w:rPr>
        <w:t>55738, “</w:t>
      </w:r>
      <w:r w:rsidRPr="00965266">
        <w:rPr>
          <w:lang w:val="en-GB" w:eastAsia="zh-CN"/>
        </w:rPr>
        <w:t>Discussion on DM-RS enhancements for FD-MIMO</w:t>
      </w:r>
      <w:r>
        <w:rPr>
          <w:lang w:val="en-GB" w:eastAsia="zh-CN"/>
        </w:rPr>
        <w:t xml:space="preserve">”, </w:t>
      </w:r>
      <w:r w:rsidRPr="00965266">
        <w:rPr>
          <w:lang w:val="en-GB" w:eastAsia="zh-CN"/>
        </w:rPr>
        <w:t>Qualcomm Inc.</w:t>
      </w:r>
    </w:p>
    <w:sectPr w:rsidR="00337E39" w:rsidRPr="002A10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20DF3" w14:textId="77777777" w:rsidR="0088374E" w:rsidRDefault="0088374E">
      <w:r>
        <w:separator/>
      </w:r>
    </w:p>
  </w:endnote>
  <w:endnote w:type="continuationSeparator" w:id="0">
    <w:p w14:paraId="1990864E" w14:textId="77777777" w:rsidR="0088374E" w:rsidRDefault="0088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C56DE" w14:textId="77777777" w:rsidR="0088374E" w:rsidRDefault="0088374E">
      <w:r>
        <w:separator/>
      </w:r>
    </w:p>
  </w:footnote>
  <w:footnote w:type="continuationSeparator" w:id="0">
    <w:p w14:paraId="781B9173" w14:textId="77777777" w:rsidR="0088374E" w:rsidRDefault="008837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B721FD"/>
    <w:multiLevelType w:val="hybridMultilevel"/>
    <w:tmpl w:val="AF28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C250D"/>
    <w:multiLevelType w:val="hybridMultilevel"/>
    <w:tmpl w:val="ABB6C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9">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8">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4C64F3"/>
    <w:multiLevelType w:val="hybridMultilevel"/>
    <w:tmpl w:val="EF92345C"/>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3">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4">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2D7E26"/>
    <w:multiLevelType w:val="hybridMultilevel"/>
    <w:tmpl w:val="9F424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4"/>
  </w:num>
  <w:num w:numId="3">
    <w:abstractNumId w:val="40"/>
  </w:num>
  <w:num w:numId="4">
    <w:abstractNumId w:val="41"/>
  </w:num>
  <w:num w:numId="5">
    <w:abstractNumId w:val="27"/>
  </w:num>
  <w:num w:numId="6">
    <w:abstractNumId w:val="13"/>
  </w:num>
  <w:num w:numId="7">
    <w:abstractNumId w:val="20"/>
  </w:num>
  <w:num w:numId="8">
    <w:abstractNumId w:val="17"/>
  </w:num>
  <w:num w:numId="9">
    <w:abstractNumId w:val="25"/>
  </w:num>
  <w:num w:numId="10">
    <w:abstractNumId w:val="18"/>
  </w:num>
  <w:num w:numId="11">
    <w:abstractNumId w:val="28"/>
  </w:num>
  <w:num w:numId="12">
    <w:abstractNumId w:val="36"/>
  </w:num>
  <w:num w:numId="13">
    <w:abstractNumId w:val="37"/>
  </w:num>
  <w:num w:numId="14">
    <w:abstractNumId w:val="1"/>
  </w:num>
  <w:num w:numId="15">
    <w:abstractNumId w:val="24"/>
  </w:num>
  <w:num w:numId="16">
    <w:abstractNumId w:val="6"/>
  </w:num>
  <w:num w:numId="17">
    <w:abstractNumId w:val="8"/>
  </w:num>
  <w:num w:numId="18">
    <w:abstractNumId w:val="42"/>
  </w:num>
  <w:num w:numId="19">
    <w:abstractNumId w:val="34"/>
  </w:num>
  <w:num w:numId="20">
    <w:abstractNumId w:val="4"/>
  </w:num>
  <w:num w:numId="21">
    <w:abstractNumId w:val="32"/>
  </w:num>
  <w:num w:numId="22">
    <w:abstractNumId w:val="33"/>
  </w:num>
  <w:num w:numId="23">
    <w:abstractNumId w:val="15"/>
  </w:num>
  <w:num w:numId="24">
    <w:abstractNumId w:val="10"/>
  </w:num>
  <w:num w:numId="25">
    <w:abstractNumId w:val="3"/>
  </w:num>
  <w:num w:numId="26">
    <w:abstractNumId w:val="21"/>
  </w:num>
  <w:num w:numId="27">
    <w:abstractNumId w:val="16"/>
  </w:num>
  <w:num w:numId="28">
    <w:abstractNumId w:val="12"/>
  </w:num>
  <w:num w:numId="29">
    <w:abstractNumId w:val="38"/>
  </w:num>
  <w:num w:numId="30">
    <w:abstractNumId w:val="30"/>
  </w:num>
  <w:num w:numId="31">
    <w:abstractNumId w:val="29"/>
  </w:num>
  <w:num w:numId="32">
    <w:abstractNumId w:val="22"/>
  </w:num>
  <w:num w:numId="33">
    <w:abstractNumId w:val="9"/>
  </w:num>
  <w:num w:numId="34">
    <w:abstractNumId w:val="11"/>
  </w:num>
  <w:num w:numId="35">
    <w:abstractNumId w:val="39"/>
  </w:num>
  <w:num w:numId="36">
    <w:abstractNumId w:val="35"/>
  </w:num>
  <w:num w:numId="37">
    <w:abstractNumId w:val="2"/>
  </w:num>
  <w:num w:numId="38">
    <w:abstractNumId w:val="19"/>
  </w:num>
  <w:num w:numId="39">
    <w:abstractNumId w:val="43"/>
  </w:num>
  <w:num w:numId="40">
    <w:abstractNumId w:val="5"/>
  </w:num>
  <w:num w:numId="41">
    <w:abstractNumId w:val="23"/>
  </w:num>
  <w:num w:numId="42">
    <w:abstractNumId w:val="27"/>
    <w:lvlOverride w:ilvl="0">
      <w:startOverride w:val="1"/>
    </w:lvlOverride>
    <w:lvlOverride w:ilvl="1">
      <w:startOverride w:val="2"/>
    </w:lvlOverride>
  </w:num>
  <w:num w:numId="43">
    <w:abstractNumId w:val="26"/>
  </w:num>
  <w:num w:numId="44">
    <w:abstractNumId w:val="0"/>
  </w:num>
  <w:num w:numId="45">
    <w:abstractNumId w:val="31"/>
  </w:num>
  <w:num w:numId="4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E7F"/>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C13"/>
    <w:rsid w:val="00013EEE"/>
    <w:rsid w:val="00014035"/>
    <w:rsid w:val="00014346"/>
    <w:rsid w:val="00014650"/>
    <w:rsid w:val="00014738"/>
    <w:rsid w:val="0001496B"/>
    <w:rsid w:val="000149C1"/>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5B8"/>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0C"/>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93"/>
    <w:rsid w:val="002E0D2E"/>
    <w:rsid w:val="002E0E19"/>
    <w:rsid w:val="002E105A"/>
    <w:rsid w:val="002E1513"/>
    <w:rsid w:val="002E179B"/>
    <w:rsid w:val="002E1C9E"/>
    <w:rsid w:val="002E1DBE"/>
    <w:rsid w:val="002E1E0B"/>
    <w:rsid w:val="002E1E57"/>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7CC"/>
    <w:rsid w:val="00391914"/>
    <w:rsid w:val="003919F3"/>
    <w:rsid w:val="00391B66"/>
    <w:rsid w:val="00391DB0"/>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775"/>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6D8"/>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3F2D"/>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F0B"/>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7FB"/>
    <w:rsid w:val="00546A0E"/>
    <w:rsid w:val="00546A44"/>
    <w:rsid w:val="00546A61"/>
    <w:rsid w:val="00546AE9"/>
    <w:rsid w:val="005474ED"/>
    <w:rsid w:val="00547720"/>
    <w:rsid w:val="00547989"/>
    <w:rsid w:val="00547BA6"/>
    <w:rsid w:val="00547E3B"/>
    <w:rsid w:val="00550604"/>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F8"/>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545E"/>
    <w:rsid w:val="006855F8"/>
    <w:rsid w:val="00685931"/>
    <w:rsid w:val="0068595A"/>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E84"/>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DA2"/>
    <w:rsid w:val="007D2E0D"/>
    <w:rsid w:val="007D2F44"/>
    <w:rsid w:val="007D2F4D"/>
    <w:rsid w:val="007D34C5"/>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0C"/>
    <w:rsid w:val="00805092"/>
    <w:rsid w:val="00805CC4"/>
    <w:rsid w:val="00806179"/>
    <w:rsid w:val="00806377"/>
    <w:rsid w:val="00806AAF"/>
    <w:rsid w:val="00806E1A"/>
    <w:rsid w:val="00806EB4"/>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74E"/>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50FE"/>
    <w:rsid w:val="008951DB"/>
    <w:rsid w:val="008952E6"/>
    <w:rsid w:val="00895865"/>
    <w:rsid w:val="00896322"/>
    <w:rsid w:val="00896735"/>
    <w:rsid w:val="00896C81"/>
    <w:rsid w:val="00896D83"/>
    <w:rsid w:val="008970BF"/>
    <w:rsid w:val="0089735D"/>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204C5"/>
    <w:rsid w:val="009206B5"/>
    <w:rsid w:val="009207AA"/>
    <w:rsid w:val="00920F5B"/>
    <w:rsid w:val="00921590"/>
    <w:rsid w:val="00921668"/>
    <w:rsid w:val="009217BB"/>
    <w:rsid w:val="0092180D"/>
    <w:rsid w:val="00921A85"/>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420"/>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AF3"/>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31A"/>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512"/>
    <w:rsid w:val="00CD6B54"/>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01B"/>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745"/>
    <w:rsid w:val="00D2685C"/>
    <w:rsid w:val="00D26A22"/>
    <w:rsid w:val="00D26A3B"/>
    <w:rsid w:val="00D26E6F"/>
    <w:rsid w:val="00D27093"/>
    <w:rsid w:val="00D2749D"/>
    <w:rsid w:val="00D27AB2"/>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6234"/>
    <w:rsid w:val="00D36371"/>
    <w:rsid w:val="00D366E5"/>
    <w:rsid w:val="00D36A61"/>
    <w:rsid w:val="00D36D63"/>
    <w:rsid w:val="00D36E3E"/>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EDD"/>
    <w:rsid w:val="00D71519"/>
    <w:rsid w:val="00D7157B"/>
    <w:rsid w:val="00D715AD"/>
    <w:rsid w:val="00D71A8D"/>
    <w:rsid w:val="00D7207D"/>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1"/>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0DD2"/>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41"/>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4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6D54F-16E9-491D-B7A3-FDBD34DE6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Flora (王钰华)</cp:lastModifiedBy>
  <cp:revision>3</cp:revision>
  <cp:lastPrinted>2015-03-27T14:25:00Z</cp:lastPrinted>
  <dcterms:created xsi:type="dcterms:W3CDTF">2019-02-15T10:36:00Z</dcterms:created>
  <dcterms:modified xsi:type="dcterms:W3CDTF">2019-02-15T11:43:00Z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